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6EE1A" w14:textId="51A805B0" w:rsidR="00D36B7A" w:rsidRPr="00635AEF" w:rsidRDefault="005D3B11" w:rsidP="009417D8">
      <w:pPr>
        <w:spacing w:before="39"/>
        <w:ind w:left="3544"/>
        <w:rPr>
          <w:b/>
          <w:sz w:val="44"/>
          <w:szCs w:val="48"/>
          <w:lang w:val="fr-FR"/>
        </w:rPr>
      </w:pPr>
      <w:r w:rsidRPr="00BD3500">
        <w:rPr>
          <w:noProof/>
          <w:sz w:val="16"/>
          <w:szCs w:val="18"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40DE74" wp14:editId="40F17639">
                <wp:simplePos x="0" y="0"/>
                <wp:positionH relativeFrom="margin">
                  <wp:posOffset>-101600</wp:posOffset>
                </wp:positionH>
                <wp:positionV relativeFrom="paragraph">
                  <wp:posOffset>702945</wp:posOffset>
                </wp:positionV>
                <wp:extent cx="2073275" cy="8242300"/>
                <wp:effectExtent l="0" t="0" r="3175" b="635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824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EF936" w14:textId="4C5A61FA" w:rsidR="00D36B7A" w:rsidRPr="00185965" w:rsidRDefault="00960672">
                            <w:pPr>
                              <w:spacing w:line="204" w:lineRule="exact"/>
                              <w:rPr>
                                <w:b/>
                                <w:sz w:val="20"/>
                                <w:lang w:val="fr-FR"/>
                              </w:rPr>
                            </w:pPr>
                            <w:r w:rsidRPr="00185965">
                              <w:rPr>
                                <w:b/>
                                <w:color w:val="178997"/>
                                <w:sz w:val="20"/>
                                <w:lang w:val="fr-FR"/>
                              </w:rPr>
                              <w:t>Publics concernés</w:t>
                            </w:r>
                            <w:r w:rsidR="00185965">
                              <w:rPr>
                                <w:b/>
                                <w:color w:val="178997"/>
                                <w:sz w:val="20"/>
                                <w:lang w:val="fr-FR"/>
                              </w:rPr>
                              <w:t xml:space="preserve"> </w:t>
                            </w:r>
                          </w:p>
                          <w:p w14:paraId="42DB4F9A" w14:textId="1767EA77" w:rsidR="00F26BD7" w:rsidRDefault="00550864" w:rsidP="00185965">
                            <w:pPr>
                              <w:tabs>
                                <w:tab w:val="left" w:pos="285"/>
                              </w:tabs>
                              <w:ind w:right="18"/>
                              <w:rPr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sz w:val="18"/>
                                <w:lang w:val="fr-FR"/>
                              </w:rPr>
                              <w:t>Facilitateurs, c</w:t>
                            </w:r>
                            <w:r w:rsidR="00A20AED" w:rsidRPr="00A20AED">
                              <w:rPr>
                                <w:sz w:val="18"/>
                                <w:lang w:val="fr-FR"/>
                              </w:rPr>
                              <w:t xml:space="preserve">hefs de projets, </w:t>
                            </w:r>
                            <w:r w:rsidR="00FF7AA5">
                              <w:rPr>
                                <w:sz w:val="18"/>
                                <w:lang w:val="fr-FR"/>
                              </w:rPr>
                              <w:t xml:space="preserve">coordinateurs </w:t>
                            </w:r>
                            <w:r w:rsidR="00A20AED" w:rsidRPr="00A20AED">
                              <w:rPr>
                                <w:sz w:val="18"/>
                                <w:lang w:val="fr-FR"/>
                              </w:rPr>
                              <w:t>de réseaux, managers, accompagnateurs de changement</w:t>
                            </w:r>
                            <w:r w:rsidR="00FF7AA5">
                              <w:rPr>
                                <w:sz w:val="18"/>
                                <w:lang w:val="fr-FR"/>
                              </w:rPr>
                              <w:t xml:space="preserve"> </w:t>
                            </w:r>
                          </w:p>
                          <w:p w14:paraId="6EA2E469" w14:textId="77777777" w:rsidR="00185965" w:rsidRDefault="00185965" w:rsidP="00185965">
                            <w:pPr>
                              <w:tabs>
                                <w:tab w:val="left" w:pos="285"/>
                              </w:tabs>
                              <w:ind w:right="18"/>
                              <w:rPr>
                                <w:sz w:val="18"/>
                                <w:lang w:val="fr-FR"/>
                              </w:rPr>
                            </w:pPr>
                          </w:p>
                          <w:p w14:paraId="752432A5" w14:textId="426D94C7" w:rsidR="00185965" w:rsidRDefault="00185965" w:rsidP="00185965">
                            <w:pPr>
                              <w:tabs>
                                <w:tab w:val="left" w:pos="285"/>
                              </w:tabs>
                              <w:ind w:right="18"/>
                              <w:rPr>
                                <w:b/>
                                <w:color w:val="178997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color w:val="178997"/>
                                <w:sz w:val="20"/>
                                <w:lang w:val="fr-FR"/>
                              </w:rPr>
                              <w:t>Domaines</w:t>
                            </w:r>
                          </w:p>
                          <w:p w14:paraId="7289AF9E" w14:textId="52F23FCE" w:rsidR="00886E86" w:rsidRDefault="00185965" w:rsidP="00886E86">
                            <w:pPr>
                              <w:tabs>
                                <w:tab w:val="left" w:pos="285"/>
                              </w:tabs>
                              <w:ind w:right="18"/>
                              <w:rPr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sz w:val="18"/>
                                <w:lang w:val="fr-FR"/>
                              </w:rPr>
                              <w:t xml:space="preserve">Concertation territoriale, développement organisationnel, coopération </w:t>
                            </w:r>
                            <w:r w:rsidR="009B5732">
                              <w:rPr>
                                <w:sz w:val="18"/>
                                <w:lang w:val="fr-FR"/>
                              </w:rPr>
                              <w:t>en réseau</w:t>
                            </w:r>
                            <w:r>
                              <w:rPr>
                                <w:sz w:val="18"/>
                                <w:lang w:val="fr-FR"/>
                              </w:rPr>
                              <w:t xml:space="preserve"> </w:t>
                            </w:r>
                          </w:p>
                          <w:p w14:paraId="2099CB2B" w14:textId="77777777" w:rsidR="00185965" w:rsidRPr="00A20AED" w:rsidRDefault="00185965" w:rsidP="00886E86">
                            <w:pPr>
                              <w:tabs>
                                <w:tab w:val="left" w:pos="285"/>
                              </w:tabs>
                              <w:ind w:right="18"/>
                              <w:rPr>
                                <w:sz w:val="18"/>
                                <w:lang w:val="fr-FR"/>
                              </w:rPr>
                            </w:pPr>
                          </w:p>
                          <w:p w14:paraId="27233716" w14:textId="77777777" w:rsidR="00886E86" w:rsidRPr="003519D5" w:rsidRDefault="00886E86" w:rsidP="00886E86">
                            <w:pPr>
                              <w:tabs>
                                <w:tab w:val="left" w:pos="285"/>
                              </w:tabs>
                              <w:ind w:right="18"/>
                              <w:rPr>
                                <w:b/>
                                <w:color w:val="178997"/>
                                <w:sz w:val="20"/>
                                <w:lang w:val="fr-FR"/>
                              </w:rPr>
                            </w:pPr>
                            <w:r w:rsidRPr="003519D5">
                              <w:rPr>
                                <w:b/>
                                <w:color w:val="178997"/>
                                <w:sz w:val="20"/>
                                <w:lang w:val="fr-FR"/>
                              </w:rPr>
                              <w:t>Durée</w:t>
                            </w:r>
                          </w:p>
                          <w:p w14:paraId="0D05160C" w14:textId="0147191C" w:rsidR="00886E86" w:rsidRPr="003519D5" w:rsidRDefault="00FF0653" w:rsidP="00886E86">
                            <w:pPr>
                              <w:tabs>
                                <w:tab w:val="left" w:pos="285"/>
                              </w:tabs>
                              <w:ind w:right="18"/>
                              <w:rPr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sz w:val="18"/>
                                <w:lang w:val="fr-FR"/>
                              </w:rPr>
                              <w:t>21</w:t>
                            </w:r>
                            <w:r w:rsidR="00886E86" w:rsidRPr="003519D5">
                              <w:rPr>
                                <w:sz w:val="18"/>
                                <w:lang w:val="fr-FR"/>
                              </w:rPr>
                              <w:t xml:space="preserve"> heures réparties sur </w:t>
                            </w:r>
                            <w:r>
                              <w:rPr>
                                <w:sz w:val="18"/>
                                <w:lang w:val="fr-FR"/>
                              </w:rPr>
                              <w:t>3</w:t>
                            </w:r>
                            <w:r w:rsidR="00886E86" w:rsidRPr="003519D5">
                              <w:rPr>
                                <w:sz w:val="18"/>
                                <w:lang w:val="fr-FR"/>
                              </w:rPr>
                              <w:t xml:space="preserve"> journée</w:t>
                            </w:r>
                            <w:r w:rsidR="000173A4" w:rsidRPr="003519D5">
                              <w:rPr>
                                <w:sz w:val="18"/>
                                <w:lang w:val="fr-FR"/>
                              </w:rPr>
                              <w:t>s</w:t>
                            </w:r>
                          </w:p>
                          <w:p w14:paraId="172B6FAD" w14:textId="77777777" w:rsidR="00D36B7A" w:rsidRPr="003519D5" w:rsidRDefault="00D36B7A" w:rsidP="00F26BD7">
                            <w:pPr>
                              <w:tabs>
                                <w:tab w:val="left" w:pos="285"/>
                              </w:tabs>
                              <w:ind w:right="18"/>
                              <w:jc w:val="both"/>
                              <w:rPr>
                                <w:sz w:val="18"/>
                                <w:lang w:val="fr-FR"/>
                              </w:rPr>
                            </w:pPr>
                          </w:p>
                          <w:p w14:paraId="786804DA" w14:textId="082E4C24" w:rsidR="00D36B7A" w:rsidRPr="003519D5" w:rsidRDefault="00960672">
                            <w:pPr>
                              <w:spacing w:line="244" w:lineRule="exact"/>
                              <w:rPr>
                                <w:b/>
                                <w:sz w:val="20"/>
                                <w:lang w:val="fr-FR"/>
                              </w:rPr>
                            </w:pPr>
                            <w:r w:rsidRPr="003519D5">
                              <w:rPr>
                                <w:b/>
                                <w:color w:val="178997"/>
                                <w:sz w:val="20"/>
                                <w:lang w:val="fr-FR"/>
                              </w:rPr>
                              <w:t>Prérequis</w:t>
                            </w:r>
                          </w:p>
                          <w:p w14:paraId="498F2A90" w14:textId="6779D6C6" w:rsidR="00D36B7A" w:rsidRPr="00803E83" w:rsidRDefault="00CB7E70" w:rsidP="00185965">
                            <w:pPr>
                              <w:tabs>
                                <w:tab w:val="left" w:pos="285"/>
                              </w:tabs>
                              <w:rPr>
                                <w:sz w:val="18"/>
                                <w:lang w:val="fr-FR"/>
                              </w:rPr>
                            </w:pPr>
                            <w:r w:rsidRPr="00803E83">
                              <w:rPr>
                                <w:sz w:val="18"/>
                                <w:lang w:val="fr-FR"/>
                              </w:rPr>
                              <w:t>Aucun</w:t>
                            </w:r>
                          </w:p>
                          <w:p w14:paraId="577C700F" w14:textId="77777777" w:rsidR="00BD3500" w:rsidRPr="00803E83" w:rsidRDefault="00BD3500" w:rsidP="00185965">
                            <w:pPr>
                              <w:tabs>
                                <w:tab w:val="left" w:pos="285"/>
                              </w:tabs>
                              <w:rPr>
                                <w:sz w:val="18"/>
                                <w:lang w:val="fr-FR"/>
                              </w:rPr>
                            </w:pPr>
                          </w:p>
                          <w:p w14:paraId="1A0D2503" w14:textId="77777777" w:rsidR="00BD3500" w:rsidRDefault="00BD3500" w:rsidP="00BD3500">
                            <w:pPr>
                              <w:tabs>
                                <w:tab w:val="left" w:pos="285"/>
                              </w:tabs>
                              <w:rPr>
                                <w:b/>
                                <w:color w:val="178997"/>
                                <w:sz w:val="20"/>
                                <w:lang w:val="fr-FR"/>
                              </w:rPr>
                            </w:pPr>
                            <w:r w:rsidRPr="00AE1886">
                              <w:rPr>
                                <w:b/>
                                <w:color w:val="178997"/>
                                <w:sz w:val="20"/>
                                <w:lang w:val="fr-FR"/>
                              </w:rPr>
                              <w:t>Procédures d'inscription</w:t>
                            </w:r>
                          </w:p>
                          <w:p w14:paraId="0551AAAD" w14:textId="77777777" w:rsidR="00BD3500" w:rsidRPr="00AE1886" w:rsidRDefault="00BD3500" w:rsidP="00BD3500">
                            <w:pPr>
                              <w:tabs>
                                <w:tab w:val="left" w:pos="285"/>
                              </w:tabs>
                              <w:rPr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sz w:val="18"/>
                                <w:lang w:val="fr-FR"/>
                              </w:rPr>
                              <w:t xml:space="preserve">Remplir le formulaire d’inscription, recevoir et signer une convention de formation. </w:t>
                            </w:r>
                          </w:p>
                          <w:p w14:paraId="290D665F" w14:textId="77777777" w:rsidR="00BD3500" w:rsidRPr="00AE1886" w:rsidRDefault="00BD3500" w:rsidP="00BD3500">
                            <w:pPr>
                              <w:tabs>
                                <w:tab w:val="left" w:pos="285"/>
                              </w:tabs>
                              <w:rPr>
                                <w:sz w:val="18"/>
                                <w:lang w:val="fr-FR"/>
                              </w:rPr>
                            </w:pPr>
                          </w:p>
                          <w:p w14:paraId="021D14D8" w14:textId="77777777" w:rsidR="00BD3500" w:rsidRPr="003519D5" w:rsidRDefault="00BD3500" w:rsidP="00BD3500">
                            <w:pPr>
                              <w:spacing w:line="244" w:lineRule="exact"/>
                              <w:rPr>
                                <w:b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color w:val="178997"/>
                                <w:sz w:val="20"/>
                                <w:lang w:val="fr-FR"/>
                              </w:rPr>
                              <w:t>Délais d’accès</w:t>
                            </w:r>
                          </w:p>
                          <w:p w14:paraId="4D99A2F3" w14:textId="7F6ADCFD" w:rsidR="00BD3500" w:rsidRPr="00BD3500" w:rsidRDefault="00BD3500" w:rsidP="00185965">
                            <w:pPr>
                              <w:tabs>
                                <w:tab w:val="left" w:pos="285"/>
                              </w:tabs>
                              <w:rPr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sz w:val="18"/>
                                <w:lang w:val="fr-FR"/>
                              </w:rPr>
                              <w:t xml:space="preserve">5 jours ouvrés </w:t>
                            </w:r>
                            <w:r w:rsidRPr="001C44BD">
                              <w:rPr>
                                <w:sz w:val="18"/>
                                <w:lang w:val="fr-FR"/>
                              </w:rPr>
                              <w:t>pour les formations déjà programmées</w:t>
                            </w:r>
                            <w:r>
                              <w:rPr>
                                <w:sz w:val="18"/>
                                <w:lang w:val="fr-FR"/>
                              </w:rPr>
                              <w:t xml:space="preserve"> ; un mois </w:t>
                            </w:r>
                            <w:r w:rsidRPr="001C44BD">
                              <w:rPr>
                                <w:sz w:val="18"/>
                                <w:lang w:val="fr-FR"/>
                              </w:rPr>
                              <w:t>pour les formations nécessitant une planification ultérieure</w:t>
                            </w:r>
                            <w:r>
                              <w:rPr>
                                <w:sz w:val="18"/>
                                <w:lang w:val="fr-FR"/>
                              </w:rPr>
                              <w:t>.</w:t>
                            </w:r>
                          </w:p>
                          <w:p w14:paraId="5F61D038" w14:textId="77777777" w:rsidR="00D36B7A" w:rsidRPr="008A2EB9" w:rsidRDefault="00D36B7A">
                            <w:pPr>
                              <w:spacing w:before="7"/>
                              <w:rPr>
                                <w:sz w:val="19"/>
                                <w:lang w:val="fr-FR"/>
                              </w:rPr>
                            </w:pPr>
                          </w:p>
                          <w:p w14:paraId="467DE077" w14:textId="77777777" w:rsidR="00D36B7A" w:rsidRDefault="00960672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78997"/>
                                <w:sz w:val="20"/>
                              </w:rPr>
                              <w:t xml:space="preserve">Supports </w:t>
                            </w:r>
                            <w:proofErr w:type="spellStart"/>
                            <w:r>
                              <w:rPr>
                                <w:b/>
                                <w:color w:val="178997"/>
                                <w:sz w:val="20"/>
                              </w:rPr>
                              <w:t>pédagogiques</w:t>
                            </w:r>
                            <w:proofErr w:type="spellEnd"/>
                          </w:p>
                          <w:p w14:paraId="66191330" w14:textId="3457739F" w:rsidR="00D36B7A" w:rsidRDefault="00A5270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5"/>
                              </w:tabs>
                              <w:spacing w:before="39"/>
                              <w:ind w:right="49" w:hanging="284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Manuel</w:t>
                            </w:r>
                            <w:r w:rsidR="008E3872" w:rsidRPr="008E3872">
                              <w:rPr>
                                <w:sz w:val="18"/>
                              </w:rPr>
                              <w:t xml:space="preserve"> de </w:t>
                            </w:r>
                            <w:proofErr w:type="spellStart"/>
                            <w:r w:rsidR="008E3872" w:rsidRPr="008E3872">
                              <w:rPr>
                                <w:sz w:val="18"/>
                              </w:rPr>
                              <w:t>cours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avec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références</w:t>
                            </w:r>
                            <w:proofErr w:type="spellEnd"/>
                          </w:p>
                          <w:p w14:paraId="49306BFE" w14:textId="4FB92EA9" w:rsidR="008E3872" w:rsidRPr="00A5270B" w:rsidRDefault="00A5270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5"/>
                              </w:tabs>
                              <w:spacing w:before="39"/>
                              <w:ind w:right="49" w:hanging="284"/>
                              <w:rPr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sz w:val="18"/>
                              </w:rPr>
                              <w:t>Matériel de facilitation</w:t>
                            </w:r>
                          </w:p>
                          <w:p w14:paraId="61ABD21A" w14:textId="77777777" w:rsidR="008E3872" w:rsidRPr="00A5270B" w:rsidRDefault="008E3872" w:rsidP="008E3872">
                            <w:pPr>
                              <w:tabs>
                                <w:tab w:val="left" w:pos="285"/>
                              </w:tabs>
                              <w:spacing w:before="39"/>
                              <w:ind w:right="49"/>
                              <w:rPr>
                                <w:sz w:val="18"/>
                                <w:lang w:val="fr-FR"/>
                              </w:rPr>
                            </w:pPr>
                          </w:p>
                          <w:p w14:paraId="17A81FB1" w14:textId="77777777" w:rsidR="008E3872" w:rsidRDefault="008E3872" w:rsidP="008E3872">
                            <w:pPr>
                              <w:tabs>
                                <w:tab w:val="left" w:pos="285"/>
                              </w:tabs>
                              <w:spacing w:before="39"/>
                              <w:ind w:right="49"/>
                              <w:rPr>
                                <w:b/>
                                <w:color w:val="178997"/>
                                <w:sz w:val="20"/>
                              </w:rPr>
                            </w:pPr>
                            <w:proofErr w:type="spellStart"/>
                            <w:r w:rsidRPr="008E3872">
                              <w:rPr>
                                <w:b/>
                                <w:color w:val="178997"/>
                                <w:sz w:val="20"/>
                              </w:rPr>
                              <w:t>Méthodes</w:t>
                            </w:r>
                            <w:proofErr w:type="spellEnd"/>
                            <w:r w:rsidRPr="008E3872">
                              <w:rPr>
                                <w:b/>
                                <w:color w:val="17899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8E3872">
                              <w:rPr>
                                <w:b/>
                                <w:color w:val="178997"/>
                                <w:sz w:val="20"/>
                              </w:rPr>
                              <w:t>pédagogiques</w:t>
                            </w:r>
                            <w:proofErr w:type="spellEnd"/>
                          </w:p>
                          <w:p w14:paraId="29817AF1" w14:textId="6CCA59E1" w:rsidR="000173A4" w:rsidRDefault="000173A4" w:rsidP="000173A4">
                            <w:pPr>
                              <w:tabs>
                                <w:tab w:val="left" w:pos="285"/>
                              </w:tabs>
                              <w:ind w:right="18"/>
                              <w:rPr>
                                <w:sz w:val="18"/>
                                <w:lang w:val="fr-FR"/>
                              </w:rPr>
                            </w:pPr>
                            <w:r w:rsidRPr="008A2EB9">
                              <w:rPr>
                                <w:sz w:val="18"/>
                                <w:lang w:val="fr-FR"/>
                              </w:rPr>
                              <w:t xml:space="preserve">Alternance entre des exercices de mises en situation, des apports théoriques et des temps d’échange pour prendre du recul et analyser sa pratique. </w:t>
                            </w:r>
                          </w:p>
                          <w:p w14:paraId="53B46F16" w14:textId="77777777" w:rsidR="00BD3500" w:rsidRDefault="00BD3500" w:rsidP="000173A4">
                            <w:pPr>
                              <w:tabs>
                                <w:tab w:val="left" w:pos="285"/>
                              </w:tabs>
                              <w:ind w:right="18"/>
                              <w:rPr>
                                <w:sz w:val="18"/>
                                <w:lang w:val="fr-FR"/>
                              </w:rPr>
                            </w:pPr>
                          </w:p>
                          <w:p w14:paraId="6568E26B" w14:textId="4C16826C" w:rsidR="00BD3500" w:rsidRPr="008A2EB9" w:rsidRDefault="00BD3500" w:rsidP="000173A4">
                            <w:pPr>
                              <w:tabs>
                                <w:tab w:val="left" w:pos="285"/>
                              </w:tabs>
                              <w:ind w:right="18"/>
                              <w:rPr>
                                <w:sz w:val="18"/>
                                <w:lang w:val="fr-FR"/>
                              </w:rPr>
                            </w:pPr>
                            <w:r w:rsidRPr="008A2EB9">
                              <w:rPr>
                                <w:sz w:val="18"/>
                                <w:lang w:val="fr-FR"/>
                              </w:rPr>
                              <w:t xml:space="preserve">Le vécu de chaque participant servira de matière à </w:t>
                            </w:r>
                            <w:r>
                              <w:rPr>
                                <w:sz w:val="18"/>
                                <w:lang w:val="fr-FR"/>
                              </w:rPr>
                              <w:t>apprentissage</w:t>
                            </w:r>
                            <w:r w:rsidRPr="008A2EB9">
                              <w:rPr>
                                <w:sz w:val="18"/>
                                <w:lang w:val="fr-FR"/>
                              </w:rPr>
                              <w:t>.</w:t>
                            </w:r>
                          </w:p>
                          <w:p w14:paraId="29E6FFFB" w14:textId="77777777" w:rsidR="00CB7E70" w:rsidRPr="008A2EB9" w:rsidRDefault="00CB7E70" w:rsidP="000173A4">
                            <w:pPr>
                              <w:tabs>
                                <w:tab w:val="left" w:pos="285"/>
                              </w:tabs>
                              <w:ind w:right="18"/>
                              <w:rPr>
                                <w:sz w:val="18"/>
                                <w:lang w:val="fr-FR"/>
                              </w:rPr>
                            </w:pPr>
                          </w:p>
                          <w:p w14:paraId="5B40A883" w14:textId="5D002A1C" w:rsidR="00BA0975" w:rsidRPr="00A16161" w:rsidRDefault="00BA0975">
                            <w:pPr>
                              <w:rPr>
                                <w:b/>
                                <w:color w:val="31849B" w:themeColor="accent5" w:themeShade="BF"/>
                                <w:sz w:val="20"/>
                                <w:lang w:val="fr-FR"/>
                              </w:rPr>
                            </w:pPr>
                            <w:r w:rsidRPr="00A16161">
                              <w:rPr>
                                <w:b/>
                                <w:color w:val="31849B" w:themeColor="accent5" w:themeShade="BF"/>
                                <w:sz w:val="20"/>
                                <w:lang w:val="fr-FR"/>
                              </w:rPr>
                              <w:t>Dates et lieu</w:t>
                            </w:r>
                          </w:p>
                          <w:p w14:paraId="57D79171" w14:textId="40E044B0" w:rsidR="009B5732" w:rsidRDefault="00870DF3" w:rsidP="009B5732">
                            <w:pPr>
                              <w:rPr>
                                <w:lang w:val="fr-FR"/>
                              </w:rPr>
                            </w:pPr>
                            <w:r w:rsidRPr="00870DF3">
                              <w:rPr>
                                <w:sz w:val="20"/>
                                <w:lang w:val="fr-FR"/>
                              </w:rPr>
                              <w:t xml:space="preserve"> </w:t>
                            </w:r>
                          </w:p>
                          <w:p w14:paraId="03F36F86" w14:textId="77777777" w:rsidR="009B5732" w:rsidRPr="00A16161" w:rsidRDefault="009B5732" w:rsidP="009B5732">
                            <w:pPr>
                              <w:rPr>
                                <w:b/>
                                <w:color w:val="31849B" w:themeColor="accent5" w:themeShade="BF"/>
                                <w:sz w:val="20"/>
                                <w:lang w:val="fr-FR"/>
                              </w:rPr>
                            </w:pPr>
                            <w:r w:rsidRPr="00A16161">
                              <w:rPr>
                                <w:b/>
                                <w:color w:val="31849B" w:themeColor="accent5" w:themeShade="BF"/>
                                <w:sz w:val="20"/>
                                <w:lang w:val="fr-FR"/>
                              </w:rPr>
                              <w:t>Prix</w:t>
                            </w:r>
                          </w:p>
                          <w:p w14:paraId="5612F2FA" w14:textId="6D877AFA" w:rsidR="00870DF3" w:rsidRDefault="00803E83">
                            <w:pPr>
                              <w:rPr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sz w:val="20"/>
                                <w:lang w:val="fr-FR"/>
                              </w:rPr>
                              <w:t>1250€ TTC</w:t>
                            </w:r>
                          </w:p>
                          <w:p w14:paraId="445CA9C0" w14:textId="77777777" w:rsidR="00550864" w:rsidRDefault="00550864">
                            <w:pPr>
                              <w:rPr>
                                <w:sz w:val="20"/>
                                <w:lang w:val="fr-FR"/>
                              </w:rPr>
                            </w:pPr>
                          </w:p>
                          <w:p w14:paraId="3000400E" w14:textId="463628B1" w:rsidR="00870DF3" w:rsidRPr="00A16161" w:rsidRDefault="00870DF3">
                            <w:pPr>
                              <w:rPr>
                                <w:b/>
                                <w:color w:val="31849B" w:themeColor="accent5" w:themeShade="BF"/>
                                <w:sz w:val="20"/>
                                <w:lang w:val="fr-FR"/>
                              </w:rPr>
                            </w:pPr>
                            <w:bookmarkStart w:id="0" w:name="_Hlk65596320"/>
                            <w:r w:rsidRPr="00A16161">
                              <w:rPr>
                                <w:b/>
                                <w:color w:val="31849B" w:themeColor="accent5" w:themeShade="BF"/>
                                <w:sz w:val="20"/>
                                <w:lang w:val="fr-FR"/>
                              </w:rPr>
                              <w:t>Formateur</w:t>
                            </w:r>
                          </w:p>
                          <w:p w14:paraId="14A62DC2" w14:textId="774C82DB" w:rsidR="00870DF3" w:rsidRDefault="00870DF3">
                            <w:pPr>
                              <w:rPr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sz w:val="20"/>
                                <w:lang w:val="fr-FR"/>
                              </w:rPr>
                              <w:t>Yorck von Korff</w:t>
                            </w:r>
                            <w:bookmarkEnd w:id="0"/>
                            <w:r>
                              <w:rPr>
                                <w:sz w:val="20"/>
                                <w:lang w:val="fr-FR"/>
                              </w:rPr>
                              <w:t xml:space="preserve">, </w:t>
                            </w:r>
                            <w:r w:rsidR="00635AEF">
                              <w:rPr>
                                <w:sz w:val="20"/>
                                <w:lang w:val="fr-FR"/>
                              </w:rPr>
                              <w:t>dirigeant</w:t>
                            </w:r>
                            <w:r>
                              <w:rPr>
                                <w:sz w:val="20"/>
                                <w:lang w:val="fr-FR"/>
                              </w:rPr>
                              <w:t xml:space="preserve"> de flow-</w:t>
                            </w:r>
                            <w:proofErr w:type="spellStart"/>
                            <w:r>
                              <w:rPr>
                                <w:sz w:val="20"/>
                                <w:lang w:val="fr-FR"/>
                              </w:rPr>
                              <w:t>ing</w:t>
                            </w:r>
                            <w:proofErr w:type="spellEnd"/>
                          </w:p>
                          <w:p w14:paraId="299EC78D" w14:textId="4B5A31E8" w:rsidR="009B5732" w:rsidRDefault="009B5732">
                            <w:pPr>
                              <w:rPr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sz w:val="20"/>
                                <w:lang w:val="fr-FR"/>
                              </w:rPr>
                              <w:t xml:space="preserve">Contact : </w:t>
                            </w:r>
                            <w:hyperlink r:id="rId8" w:history="1">
                              <w:r w:rsidRPr="00644913">
                                <w:rPr>
                                  <w:rStyle w:val="Lienhypertexte"/>
                                  <w:sz w:val="20"/>
                                  <w:lang w:val="fr-FR"/>
                                </w:rPr>
                                <w:t>yorck.von-korff@flow-ing.fr</w:t>
                              </w:r>
                            </w:hyperlink>
                          </w:p>
                          <w:p w14:paraId="150ADDA5" w14:textId="77777777" w:rsidR="00A339A1" w:rsidRDefault="00A339A1">
                            <w:pPr>
                              <w:rPr>
                                <w:sz w:val="20"/>
                                <w:lang w:val="fr-FR"/>
                              </w:rPr>
                            </w:pPr>
                          </w:p>
                          <w:p w14:paraId="5CE5CB19" w14:textId="08CA878C" w:rsidR="00A339A1" w:rsidRPr="00A16161" w:rsidRDefault="00CB2820">
                            <w:pPr>
                              <w:rPr>
                                <w:b/>
                                <w:color w:val="31849B" w:themeColor="accent5" w:themeShade="BF"/>
                                <w:sz w:val="20"/>
                                <w:lang w:val="fr-FR"/>
                              </w:rPr>
                            </w:pPr>
                            <w:r w:rsidRPr="00A16161">
                              <w:rPr>
                                <w:b/>
                                <w:color w:val="31849B" w:themeColor="accent5" w:themeShade="BF"/>
                                <w:sz w:val="20"/>
                                <w:lang w:val="fr-FR"/>
                              </w:rPr>
                              <w:t>Inscriptions</w:t>
                            </w:r>
                            <w:r w:rsidR="006A6CE0" w:rsidRPr="00A16161">
                              <w:rPr>
                                <w:b/>
                                <w:color w:val="31849B" w:themeColor="accent5" w:themeShade="BF"/>
                                <w:sz w:val="20"/>
                                <w:lang w:val="fr-FR"/>
                              </w:rPr>
                              <w:t xml:space="preserve"> et plus d’information </w:t>
                            </w:r>
                          </w:p>
                          <w:p w14:paraId="1E38FFF7" w14:textId="77777777" w:rsidR="00CB2820" w:rsidRDefault="00A339A1">
                            <w:pPr>
                              <w:rPr>
                                <w:rStyle w:val="Lienhypertexte"/>
                                <w:sz w:val="20"/>
                                <w:lang w:val="fr-FR"/>
                              </w:rPr>
                            </w:pPr>
                            <w:hyperlink r:id="rId9" w:history="1">
                              <w:r w:rsidRPr="00D344AC">
                                <w:rPr>
                                  <w:rStyle w:val="Lienhypertexte"/>
                                  <w:sz w:val="20"/>
                                  <w:lang w:val="fr-FR"/>
                                </w:rPr>
                                <w:t>https://flow-ing.fr/fr/formations/</w:t>
                              </w:r>
                            </w:hyperlink>
                          </w:p>
                          <w:p w14:paraId="6FE3B74F" w14:textId="77777777" w:rsidR="00CB2820" w:rsidRDefault="00CB2820">
                            <w:pPr>
                              <w:rPr>
                                <w:rStyle w:val="Lienhypertexte"/>
                                <w:sz w:val="20"/>
                                <w:lang w:val="fr-FR"/>
                              </w:rPr>
                            </w:pPr>
                          </w:p>
                          <w:p w14:paraId="5DB45191" w14:textId="150BFE7A" w:rsidR="00CB2820" w:rsidRPr="00A16161" w:rsidRDefault="00CB2820" w:rsidP="00CB2820">
                            <w:pPr>
                              <w:rPr>
                                <w:b/>
                                <w:color w:val="31849B" w:themeColor="accent5" w:themeShade="BF"/>
                                <w:sz w:val="20"/>
                                <w:lang w:val="fr-FR"/>
                              </w:rPr>
                            </w:pPr>
                            <w:r w:rsidRPr="00A16161">
                              <w:rPr>
                                <w:b/>
                                <w:color w:val="31849B" w:themeColor="accent5" w:themeShade="BF"/>
                                <w:sz w:val="20"/>
                                <w:lang w:val="fr-FR"/>
                              </w:rPr>
                              <w:t xml:space="preserve">Accessibilité aux pers. handicapées </w:t>
                            </w:r>
                          </w:p>
                          <w:p w14:paraId="148E5AD8" w14:textId="52FB50E2" w:rsidR="00A339A1" w:rsidRPr="00BA0975" w:rsidRDefault="00CB2820" w:rsidP="00CB2820">
                            <w:pPr>
                              <w:rPr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sz w:val="20"/>
                                <w:lang w:val="fr-FR"/>
                              </w:rPr>
                              <w:t>Oui</w:t>
                            </w:r>
                            <w:r w:rsidR="005E456D">
                              <w:rPr>
                                <w:sz w:val="20"/>
                                <w:lang w:val="fr-FR"/>
                              </w:rPr>
                              <w:t xml:space="preserve">. </w:t>
                            </w:r>
                            <w:r w:rsidR="005E456D" w:rsidRPr="005E456D">
                              <w:rPr>
                                <w:sz w:val="20"/>
                                <w:lang w:val="fr-FR"/>
                              </w:rPr>
                              <w:t>Pour des besoins spécifiques veuillez contacter Yorck von Korff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40DE7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8pt;margin-top:55.35pt;width:163.25pt;height:64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" filled="f" stroked="f">
                <v:textbox inset="0,0,0,0">
                  <w:txbxContent>
                    <w:p w14:paraId="38EEF936" w14:textId="4C5A61FA" w:rsidR="00D36B7A" w:rsidRPr="00185965" w:rsidRDefault="00960672">
                      <w:pPr>
                        <w:spacing w:line="204" w:lineRule="exact"/>
                        <w:rPr>
                          <w:b/>
                          <w:sz w:val="20"/>
                          <w:lang w:val="fr-FR"/>
                        </w:rPr>
                      </w:pPr>
                      <w:r w:rsidRPr="00185965">
                        <w:rPr>
                          <w:b/>
                          <w:color w:val="178997"/>
                          <w:sz w:val="20"/>
                          <w:lang w:val="fr-FR"/>
                        </w:rPr>
                        <w:t>Publics concernés</w:t>
                      </w:r>
                      <w:r w:rsidR="00185965">
                        <w:rPr>
                          <w:b/>
                          <w:color w:val="178997"/>
                          <w:sz w:val="20"/>
                          <w:lang w:val="fr-FR"/>
                        </w:rPr>
                        <w:t xml:space="preserve"> </w:t>
                      </w:r>
                    </w:p>
                    <w:p w14:paraId="42DB4F9A" w14:textId="1767EA77" w:rsidR="00F26BD7" w:rsidRDefault="00550864" w:rsidP="00185965">
                      <w:pPr>
                        <w:tabs>
                          <w:tab w:val="left" w:pos="285"/>
                        </w:tabs>
                        <w:ind w:right="18"/>
                        <w:rPr>
                          <w:sz w:val="18"/>
                          <w:lang w:val="fr-FR"/>
                        </w:rPr>
                      </w:pPr>
                      <w:r>
                        <w:rPr>
                          <w:sz w:val="18"/>
                          <w:lang w:val="fr-FR"/>
                        </w:rPr>
                        <w:t>Facilitateurs, c</w:t>
                      </w:r>
                      <w:r w:rsidR="00A20AED" w:rsidRPr="00A20AED">
                        <w:rPr>
                          <w:sz w:val="18"/>
                          <w:lang w:val="fr-FR"/>
                        </w:rPr>
                        <w:t xml:space="preserve">hefs de projets, </w:t>
                      </w:r>
                      <w:r w:rsidR="00FF7AA5">
                        <w:rPr>
                          <w:sz w:val="18"/>
                          <w:lang w:val="fr-FR"/>
                        </w:rPr>
                        <w:t xml:space="preserve">coordinateurs </w:t>
                      </w:r>
                      <w:r w:rsidR="00A20AED" w:rsidRPr="00A20AED">
                        <w:rPr>
                          <w:sz w:val="18"/>
                          <w:lang w:val="fr-FR"/>
                        </w:rPr>
                        <w:t>de réseaux, managers, accompagnateurs de changement</w:t>
                      </w:r>
                      <w:r w:rsidR="00FF7AA5">
                        <w:rPr>
                          <w:sz w:val="18"/>
                          <w:lang w:val="fr-FR"/>
                        </w:rPr>
                        <w:t xml:space="preserve"> </w:t>
                      </w:r>
                    </w:p>
                    <w:p w14:paraId="6EA2E469" w14:textId="77777777" w:rsidR="00185965" w:rsidRDefault="00185965" w:rsidP="00185965">
                      <w:pPr>
                        <w:tabs>
                          <w:tab w:val="left" w:pos="285"/>
                        </w:tabs>
                        <w:ind w:right="18"/>
                        <w:rPr>
                          <w:sz w:val="18"/>
                          <w:lang w:val="fr-FR"/>
                        </w:rPr>
                      </w:pPr>
                    </w:p>
                    <w:p w14:paraId="752432A5" w14:textId="426D94C7" w:rsidR="00185965" w:rsidRDefault="00185965" w:rsidP="00185965">
                      <w:pPr>
                        <w:tabs>
                          <w:tab w:val="left" w:pos="285"/>
                        </w:tabs>
                        <w:ind w:right="18"/>
                        <w:rPr>
                          <w:b/>
                          <w:color w:val="178997"/>
                          <w:sz w:val="20"/>
                          <w:lang w:val="fr-FR"/>
                        </w:rPr>
                      </w:pPr>
                      <w:r>
                        <w:rPr>
                          <w:b/>
                          <w:color w:val="178997"/>
                          <w:sz w:val="20"/>
                          <w:lang w:val="fr-FR"/>
                        </w:rPr>
                        <w:t>Domaines</w:t>
                      </w:r>
                    </w:p>
                    <w:p w14:paraId="7289AF9E" w14:textId="52F23FCE" w:rsidR="00886E86" w:rsidRDefault="00185965" w:rsidP="00886E86">
                      <w:pPr>
                        <w:tabs>
                          <w:tab w:val="left" w:pos="285"/>
                        </w:tabs>
                        <w:ind w:right="18"/>
                        <w:rPr>
                          <w:sz w:val="18"/>
                          <w:lang w:val="fr-FR"/>
                        </w:rPr>
                      </w:pPr>
                      <w:r>
                        <w:rPr>
                          <w:sz w:val="18"/>
                          <w:lang w:val="fr-FR"/>
                        </w:rPr>
                        <w:t xml:space="preserve">Concertation territoriale, développement organisationnel, coopération </w:t>
                      </w:r>
                      <w:r w:rsidR="009B5732">
                        <w:rPr>
                          <w:sz w:val="18"/>
                          <w:lang w:val="fr-FR"/>
                        </w:rPr>
                        <w:t>en réseau</w:t>
                      </w:r>
                      <w:r>
                        <w:rPr>
                          <w:sz w:val="18"/>
                          <w:lang w:val="fr-FR"/>
                        </w:rPr>
                        <w:t xml:space="preserve"> </w:t>
                      </w:r>
                    </w:p>
                    <w:p w14:paraId="2099CB2B" w14:textId="77777777" w:rsidR="00185965" w:rsidRPr="00A20AED" w:rsidRDefault="00185965" w:rsidP="00886E86">
                      <w:pPr>
                        <w:tabs>
                          <w:tab w:val="left" w:pos="285"/>
                        </w:tabs>
                        <w:ind w:right="18"/>
                        <w:rPr>
                          <w:sz w:val="18"/>
                          <w:lang w:val="fr-FR"/>
                        </w:rPr>
                      </w:pPr>
                    </w:p>
                    <w:p w14:paraId="27233716" w14:textId="77777777" w:rsidR="00886E86" w:rsidRPr="003519D5" w:rsidRDefault="00886E86" w:rsidP="00886E86">
                      <w:pPr>
                        <w:tabs>
                          <w:tab w:val="left" w:pos="285"/>
                        </w:tabs>
                        <w:ind w:right="18"/>
                        <w:rPr>
                          <w:b/>
                          <w:color w:val="178997"/>
                          <w:sz w:val="20"/>
                          <w:lang w:val="fr-FR"/>
                        </w:rPr>
                      </w:pPr>
                      <w:r w:rsidRPr="003519D5">
                        <w:rPr>
                          <w:b/>
                          <w:color w:val="178997"/>
                          <w:sz w:val="20"/>
                          <w:lang w:val="fr-FR"/>
                        </w:rPr>
                        <w:t>Durée</w:t>
                      </w:r>
                    </w:p>
                    <w:p w14:paraId="0D05160C" w14:textId="0147191C" w:rsidR="00886E86" w:rsidRPr="003519D5" w:rsidRDefault="00FF0653" w:rsidP="00886E86">
                      <w:pPr>
                        <w:tabs>
                          <w:tab w:val="left" w:pos="285"/>
                        </w:tabs>
                        <w:ind w:right="18"/>
                        <w:rPr>
                          <w:sz w:val="18"/>
                          <w:lang w:val="fr-FR"/>
                        </w:rPr>
                      </w:pPr>
                      <w:r>
                        <w:rPr>
                          <w:sz w:val="18"/>
                          <w:lang w:val="fr-FR"/>
                        </w:rPr>
                        <w:t>21</w:t>
                      </w:r>
                      <w:r w:rsidR="00886E86" w:rsidRPr="003519D5">
                        <w:rPr>
                          <w:sz w:val="18"/>
                          <w:lang w:val="fr-FR"/>
                        </w:rPr>
                        <w:t xml:space="preserve"> heures réparties sur </w:t>
                      </w:r>
                      <w:r>
                        <w:rPr>
                          <w:sz w:val="18"/>
                          <w:lang w:val="fr-FR"/>
                        </w:rPr>
                        <w:t>3</w:t>
                      </w:r>
                      <w:r w:rsidR="00886E86" w:rsidRPr="003519D5">
                        <w:rPr>
                          <w:sz w:val="18"/>
                          <w:lang w:val="fr-FR"/>
                        </w:rPr>
                        <w:t xml:space="preserve"> journée</w:t>
                      </w:r>
                      <w:r w:rsidR="000173A4" w:rsidRPr="003519D5">
                        <w:rPr>
                          <w:sz w:val="18"/>
                          <w:lang w:val="fr-FR"/>
                        </w:rPr>
                        <w:t>s</w:t>
                      </w:r>
                    </w:p>
                    <w:p w14:paraId="172B6FAD" w14:textId="77777777" w:rsidR="00D36B7A" w:rsidRPr="003519D5" w:rsidRDefault="00D36B7A" w:rsidP="00F26BD7">
                      <w:pPr>
                        <w:tabs>
                          <w:tab w:val="left" w:pos="285"/>
                        </w:tabs>
                        <w:ind w:right="18"/>
                        <w:jc w:val="both"/>
                        <w:rPr>
                          <w:sz w:val="18"/>
                          <w:lang w:val="fr-FR"/>
                        </w:rPr>
                      </w:pPr>
                    </w:p>
                    <w:p w14:paraId="786804DA" w14:textId="082E4C24" w:rsidR="00D36B7A" w:rsidRPr="003519D5" w:rsidRDefault="00960672">
                      <w:pPr>
                        <w:spacing w:line="244" w:lineRule="exact"/>
                        <w:rPr>
                          <w:b/>
                          <w:sz w:val="20"/>
                          <w:lang w:val="fr-FR"/>
                        </w:rPr>
                      </w:pPr>
                      <w:r w:rsidRPr="003519D5">
                        <w:rPr>
                          <w:b/>
                          <w:color w:val="178997"/>
                          <w:sz w:val="20"/>
                          <w:lang w:val="fr-FR"/>
                        </w:rPr>
                        <w:t>Prérequis</w:t>
                      </w:r>
                    </w:p>
                    <w:p w14:paraId="498F2A90" w14:textId="6779D6C6" w:rsidR="00D36B7A" w:rsidRPr="00803E83" w:rsidRDefault="00CB7E70" w:rsidP="00185965">
                      <w:pPr>
                        <w:tabs>
                          <w:tab w:val="left" w:pos="285"/>
                        </w:tabs>
                        <w:rPr>
                          <w:sz w:val="18"/>
                          <w:lang w:val="fr-FR"/>
                        </w:rPr>
                      </w:pPr>
                      <w:r w:rsidRPr="00803E83">
                        <w:rPr>
                          <w:sz w:val="18"/>
                          <w:lang w:val="fr-FR"/>
                        </w:rPr>
                        <w:t>Aucun</w:t>
                      </w:r>
                    </w:p>
                    <w:p w14:paraId="577C700F" w14:textId="77777777" w:rsidR="00BD3500" w:rsidRPr="00803E83" w:rsidRDefault="00BD3500" w:rsidP="00185965">
                      <w:pPr>
                        <w:tabs>
                          <w:tab w:val="left" w:pos="285"/>
                        </w:tabs>
                        <w:rPr>
                          <w:sz w:val="18"/>
                          <w:lang w:val="fr-FR"/>
                        </w:rPr>
                      </w:pPr>
                    </w:p>
                    <w:p w14:paraId="1A0D2503" w14:textId="77777777" w:rsidR="00BD3500" w:rsidRDefault="00BD3500" w:rsidP="00BD3500">
                      <w:pPr>
                        <w:tabs>
                          <w:tab w:val="left" w:pos="285"/>
                        </w:tabs>
                        <w:rPr>
                          <w:b/>
                          <w:color w:val="178997"/>
                          <w:sz w:val="20"/>
                          <w:lang w:val="fr-FR"/>
                        </w:rPr>
                      </w:pPr>
                      <w:r w:rsidRPr="00AE1886">
                        <w:rPr>
                          <w:b/>
                          <w:color w:val="178997"/>
                          <w:sz w:val="20"/>
                          <w:lang w:val="fr-FR"/>
                        </w:rPr>
                        <w:t>Procédures d'inscription</w:t>
                      </w:r>
                    </w:p>
                    <w:p w14:paraId="0551AAAD" w14:textId="77777777" w:rsidR="00BD3500" w:rsidRPr="00AE1886" w:rsidRDefault="00BD3500" w:rsidP="00BD3500">
                      <w:pPr>
                        <w:tabs>
                          <w:tab w:val="left" w:pos="285"/>
                        </w:tabs>
                        <w:rPr>
                          <w:sz w:val="18"/>
                          <w:lang w:val="fr-FR"/>
                        </w:rPr>
                      </w:pPr>
                      <w:r>
                        <w:rPr>
                          <w:sz w:val="18"/>
                          <w:lang w:val="fr-FR"/>
                        </w:rPr>
                        <w:t xml:space="preserve">Remplir le formulaire d’inscription, recevoir et signer une convention de formation. </w:t>
                      </w:r>
                    </w:p>
                    <w:p w14:paraId="290D665F" w14:textId="77777777" w:rsidR="00BD3500" w:rsidRPr="00AE1886" w:rsidRDefault="00BD3500" w:rsidP="00BD3500">
                      <w:pPr>
                        <w:tabs>
                          <w:tab w:val="left" w:pos="285"/>
                        </w:tabs>
                        <w:rPr>
                          <w:sz w:val="18"/>
                          <w:lang w:val="fr-FR"/>
                        </w:rPr>
                      </w:pPr>
                    </w:p>
                    <w:p w14:paraId="021D14D8" w14:textId="77777777" w:rsidR="00BD3500" w:rsidRPr="003519D5" w:rsidRDefault="00BD3500" w:rsidP="00BD3500">
                      <w:pPr>
                        <w:spacing w:line="244" w:lineRule="exact"/>
                        <w:rPr>
                          <w:b/>
                          <w:sz w:val="20"/>
                          <w:lang w:val="fr-FR"/>
                        </w:rPr>
                      </w:pPr>
                      <w:r>
                        <w:rPr>
                          <w:b/>
                          <w:color w:val="178997"/>
                          <w:sz w:val="20"/>
                          <w:lang w:val="fr-FR"/>
                        </w:rPr>
                        <w:t>Délais d’accès</w:t>
                      </w:r>
                    </w:p>
                    <w:p w14:paraId="4D99A2F3" w14:textId="7F6ADCFD" w:rsidR="00BD3500" w:rsidRPr="00BD3500" w:rsidRDefault="00BD3500" w:rsidP="00185965">
                      <w:pPr>
                        <w:tabs>
                          <w:tab w:val="left" w:pos="285"/>
                        </w:tabs>
                        <w:rPr>
                          <w:sz w:val="18"/>
                          <w:lang w:val="fr-FR"/>
                        </w:rPr>
                      </w:pPr>
                      <w:r>
                        <w:rPr>
                          <w:sz w:val="18"/>
                          <w:lang w:val="fr-FR"/>
                        </w:rPr>
                        <w:t xml:space="preserve">5 jours ouvrés </w:t>
                      </w:r>
                      <w:r w:rsidRPr="001C44BD">
                        <w:rPr>
                          <w:sz w:val="18"/>
                          <w:lang w:val="fr-FR"/>
                        </w:rPr>
                        <w:t>pour les formations déjà programmées</w:t>
                      </w:r>
                      <w:r>
                        <w:rPr>
                          <w:sz w:val="18"/>
                          <w:lang w:val="fr-FR"/>
                        </w:rPr>
                        <w:t xml:space="preserve"> ; un mois </w:t>
                      </w:r>
                      <w:r w:rsidRPr="001C44BD">
                        <w:rPr>
                          <w:sz w:val="18"/>
                          <w:lang w:val="fr-FR"/>
                        </w:rPr>
                        <w:t>pour les formations nécessitant une planification ultérieure</w:t>
                      </w:r>
                      <w:r>
                        <w:rPr>
                          <w:sz w:val="18"/>
                          <w:lang w:val="fr-FR"/>
                        </w:rPr>
                        <w:t>.</w:t>
                      </w:r>
                    </w:p>
                    <w:p w14:paraId="5F61D038" w14:textId="77777777" w:rsidR="00D36B7A" w:rsidRPr="008A2EB9" w:rsidRDefault="00D36B7A">
                      <w:pPr>
                        <w:spacing w:before="7"/>
                        <w:rPr>
                          <w:sz w:val="19"/>
                          <w:lang w:val="fr-FR"/>
                        </w:rPr>
                      </w:pPr>
                    </w:p>
                    <w:p w14:paraId="467DE077" w14:textId="77777777" w:rsidR="00D36B7A" w:rsidRDefault="00960672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178997"/>
                          <w:sz w:val="20"/>
                        </w:rPr>
                        <w:t xml:space="preserve">Supports </w:t>
                      </w:r>
                      <w:proofErr w:type="spellStart"/>
                      <w:r>
                        <w:rPr>
                          <w:b/>
                          <w:color w:val="178997"/>
                          <w:sz w:val="20"/>
                        </w:rPr>
                        <w:t>pédagogiques</w:t>
                      </w:r>
                      <w:proofErr w:type="spellEnd"/>
                    </w:p>
                    <w:p w14:paraId="66191330" w14:textId="3457739F" w:rsidR="00D36B7A" w:rsidRDefault="00A5270B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85"/>
                        </w:tabs>
                        <w:spacing w:before="39"/>
                        <w:ind w:right="49" w:hanging="284"/>
                        <w:rPr>
                          <w:sz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</w:rPr>
                        <w:t>Manuel</w:t>
                      </w:r>
                      <w:r w:rsidR="008E3872" w:rsidRPr="008E3872">
                        <w:rPr>
                          <w:sz w:val="18"/>
                        </w:rPr>
                        <w:t xml:space="preserve"> de </w:t>
                      </w:r>
                      <w:proofErr w:type="spellStart"/>
                      <w:r w:rsidR="008E3872" w:rsidRPr="008E3872">
                        <w:rPr>
                          <w:sz w:val="18"/>
                        </w:rPr>
                        <w:t>cours</w:t>
                      </w:r>
                      <w:proofErr w:type="spellEnd"/>
                      <w:r>
                        <w:rPr>
                          <w:sz w:val="18"/>
                        </w:rPr>
                        <w:t xml:space="preserve"> avec </w:t>
                      </w:r>
                      <w:proofErr w:type="spellStart"/>
                      <w:r>
                        <w:rPr>
                          <w:sz w:val="18"/>
                        </w:rPr>
                        <w:t>références</w:t>
                      </w:r>
                      <w:proofErr w:type="spellEnd"/>
                    </w:p>
                    <w:p w14:paraId="49306BFE" w14:textId="4FB92EA9" w:rsidR="008E3872" w:rsidRPr="00A5270B" w:rsidRDefault="00A5270B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85"/>
                        </w:tabs>
                        <w:spacing w:before="39"/>
                        <w:ind w:right="49" w:hanging="284"/>
                        <w:rPr>
                          <w:sz w:val="18"/>
                          <w:lang w:val="fr-FR"/>
                        </w:rPr>
                      </w:pPr>
                      <w:r>
                        <w:rPr>
                          <w:sz w:val="18"/>
                        </w:rPr>
                        <w:t>Matériel de facilitation</w:t>
                      </w:r>
                    </w:p>
                    <w:p w14:paraId="61ABD21A" w14:textId="77777777" w:rsidR="008E3872" w:rsidRPr="00A5270B" w:rsidRDefault="008E3872" w:rsidP="008E3872">
                      <w:pPr>
                        <w:tabs>
                          <w:tab w:val="left" w:pos="285"/>
                        </w:tabs>
                        <w:spacing w:before="39"/>
                        <w:ind w:right="49"/>
                        <w:rPr>
                          <w:sz w:val="18"/>
                          <w:lang w:val="fr-FR"/>
                        </w:rPr>
                      </w:pPr>
                    </w:p>
                    <w:p w14:paraId="17A81FB1" w14:textId="77777777" w:rsidR="008E3872" w:rsidRDefault="008E3872" w:rsidP="008E3872">
                      <w:pPr>
                        <w:tabs>
                          <w:tab w:val="left" w:pos="285"/>
                        </w:tabs>
                        <w:spacing w:before="39"/>
                        <w:ind w:right="49"/>
                        <w:rPr>
                          <w:b/>
                          <w:color w:val="178997"/>
                          <w:sz w:val="20"/>
                        </w:rPr>
                      </w:pPr>
                      <w:proofErr w:type="spellStart"/>
                      <w:r w:rsidRPr="008E3872">
                        <w:rPr>
                          <w:b/>
                          <w:color w:val="178997"/>
                          <w:sz w:val="20"/>
                        </w:rPr>
                        <w:t>Méthodes</w:t>
                      </w:r>
                      <w:proofErr w:type="spellEnd"/>
                      <w:r w:rsidRPr="008E3872">
                        <w:rPr>
                          <w:b/>
                          <w:color w:val="178997"/>
                          <w:sz w:val="20"/>
                        </w:rPr>
                        <w:t xml:space="preserve"> </w:t>
                      </w:r>
                      <w:proofErr w:type="spellStart"/>
                      <w:r w:rsidRPr="008E3872">
                        <w:rPr>
                          <w:b/>
                          <w:color w:val="178997"/>
                          <w:sz w:val="20"/>
                        </w:rPr>
                        <w:t>pédagogiques</w:t>
                      </w:r>
                      <w:proofErr w:type="spellEnd"/>
                    </w:p>
                    <w:p w14:paraId="29817AF1" w14:textId="6CCA59E1" w:rsidR="000173A4" w:rsidRDefault="000173A4" w:rsidP="000173A4">
                      <w:pPr>
                        <w:tabs>
                          <w:tab w:val="left" w:pos="285"/>
                        </w:tabs>
                        <w:ind w:right="18"/>
                        <w:rPr>
                          <w:sz w:val="18"/>
                          <w:lang w:val="fr-FR"/>
                        </w:rPr>
                      </w:pPr>
                      <w:r w:rsidRPr="008A2EB9">
                        <w:rPr>
                          <w:sz w:val="18"/>
                          <w:lang w:val="fr-FR"/>
                        </w:rPr>
                        <w:t xml:space="preserve">Alternance entre des exercices de mises en situation, des apports théoriques et des temps d’échange pour prendre du recul et analyser sa pratique. </w:t>
                      </w:r>
                    </w:p>
                    <w:p w14:paraId="53B46F16" w14:textId="77777777" w:rsidR="00BD3500" w:rsidRDefault="00BD3500" w:rsidP="000173A4">
                      <w:pPr>
                        <w:tabs>
                          <w:tab w:val="left" w:pos="285"/>
                        </w:tabs>
                        <w:ind w:right="18"/>
                        <w:rPr>
                          <w:sz w:val="18"/>
                          <w:lang w:val="fr-FR"/>
                        </w:rPr>
                      </w:pPr>
                    </w:p>
                    <w:p w14:paraId="6568E26B" w14:textId="4C16826C" w:rsidR="00BD3500" w:rsidRPr="008A2EB9" w:rsidRDefault="00BD3500" w:rsidP="000173A4">
                      <w:pPr>
                        <w:tabs>
                          <w:tab w:val="left" w:pos="285"/>
                        </w:tabs>
                        <w:ind w:right="18"/>
                        <w:rPr>
                          <w:sz w:val="18"/>
                          <w:lang w:val="fr-FR"/>
                        </w:rPr>
                      </w:pPr>
                      <w:r w:rsidRPr="008A2EB9">
                        <w:rPr>
                          <w:sz w:val="18"/>
                          <w:lang w:val="fr-FR"/>
                        </w:rPr>
                        <w:t xml:space="preserve">Le vécu de chaque participant servira de matière à </w:t>
                      </w:r>
                      <w:r>
                        <w:rPr>
                          <w:sz w:val="18"/>
                          <w:lang w:val="fr-FR"/>
                        </w:rPr>
                        <w:t>apprentissage</w:t>
                      </w:r>
                      <w:r w:rsidRPr="008A2EB9">
                        <w:rPr>
                          <w:sz w:val="18"/>
                          <w:lang w:val="fr-FR"/>
                        </w:rPr>
                        <w:t>.</w:t>
                      </w:r>
                    </w:p>
                    <w:p w14:paraId="29E6FFFB" w14:textId="77777777" w:rsidR="00CB7E70" w:rsidRPr="008A2EB9" w:rsidRDefault="00CB7E70" w:rsidP="000173A4">
                      <w:pPr>
                        <w:tabs>
                          <w:tab w:val="left" w:pos="285"/>
                        </w:tabs>
                        <w:ind w:right="18"/>
                        <w:rPr>
                          <w:sz w:val="18"/>
                          <w:lang w:val="fr-FR"/>
                        </w:rPr>
                      </w:pPr>
                    </w:p>
                    <w:p w14:paraId="5B40A883" w14:textId="5D002A1C" w:rsidR="00BA0975" w:rsidRPr="00A16161" w:rsidRDefault="00BA0975">
                      <w:pPr>
                        <w:rPr>
                          <w:b/>
                          <w:color w:val="31849B" w:themeColor="accent5" w:themeShade="BF"/>
                          <w:sz w:val="20"/>
                          <w:lang w:val="fr-FR"/>
                        </w:rPr>
                      </w:pPr>
                      <w:r w:rsidRPr="00A16161">
                        <w:rPr>
                          <w:b/>
                          <w:color w:val="31849B" w:themeColor="accent5" w:themeShade="BF"/>
                          <w:sz w:val="20"/>
                          <w:lang w:val="fr-FR"/>
                        </w:rPr>
                        <w:t>Dates et lieu</w:t>
                      </w:r>
                    </w:p>
                    <w:p w14:paraId="57D79171" w14:textId="40E044B0" w:rsidR="009B5732" w:rsidRDefault="00870DF3" w:rsidP="009B5732">
                      <w:pPr>
                        <w:rPr>
                          <w:lang w:val="fr-FR"/>
                        </w:rPr>
                      </w:pPr>
                      <w:r w:rsidRPr="00870DF3">
                        <w:rPr>
                          <w:sz w:val="20"/>
                          <w:lang w:val="fr-FR"/>
                        </w:rPr>
                        <w:t xml:space="preserve"> </w:t>
                      </w:r>
                    </w:p>
                    <w:p w14:paraId="03F36F86" w14:textId="77777777" w:rsidR="009B5732" w:rsidRPr="00A16161" w:rsidRDefault="009B5732" w:rsidP="009B5732">
                      <w:pPr>
                        <w:rPr>
                          <w:b/>
                          <w:color w:val="31849B" w:themeColor="accent5" w:themeShade="BF"/>
                          <w:sz w:val="20"/>
                          <w:lang w:val="fr-FR"/>
                        </w:rPr>
                      </w:pPr>
                      <w:r w:rsidRPr="00A16161">
                        <w:rPr>
                          <w:b/>
                          <w:color w:val="31849B" w:themeColor="accent5" w:themeShade="BF"/>
                          <w:sz w:val="20"/>
                          <w:lang w:val="fr-FR"/>
                        </w:rPr>
                        <w:t>Prix</w:t>
                      </w:r>
                    </w:p>
                    <w:p w14:paraId="5612F2FA" w14:textId="6D877AFA" w:rsidR="00870DF3" w:rsidRDefault="00803E83">
                      <w:pPr>
                        <w:rPr>
                          <w:sz w:val="20"/>
                          <w:lang w:val="fr-FR"/>
                        </w:rPr>
                      </w:pPr>
                      <w:r>
                        <w:rPr>
                          <w:sz w:val="20"/>
                          <w:lang w:val="fr-FR"/>
                        </w:rPr>
                        <w:t>1250€ TTC</w:t>
                      </w:r>
                    </w:p>
                    <w:p w14:paraId="445CA9C0" w14:textId="77777777" w:rsidR="00550864" w:rsidRDefault="00550864">
                      <w:pPr>
                        <w:rPr>
                          <w:sz w:val="20"/>
                          <w:lang w:val="fr-FR"/>
                        </w:rPr>
                      </w:pPr>
                    </w:p>
                    <w:p w14:paraId="3000400E" w14:textId="463628B1" w:rsidR="00870DF3" w:rsidRPr="00A16161" w:rsidRDefault="00870DF3">
                      <w:pPr>
                        <w:rPr>
                          <w:b/>
                          <w:color w:val="31849B" w:themeColor="accent5" w:themeShade="BF"/>
                          <w:sz w:val="20"/>
                          <w:lang w:val="fr-FR"/>
                        </w:rPr>
                      </w:pPr>
                      <w:bookmarkStart w:id="1" w:name="_Hlk65596320"/>
                      <w:r w:rsidRPr="00A16161">
                        <w:rPr>
                          <w:b/>
                          <w:color w:val="31849B" w:themeColor="accent5" w:themeShade="BF"/>
                          <w:sz w:val="20"/>
                          <w:lang w:val="fr-FR"/>
                        </w:rPr>
                        <w:t>Formateur</w:t>
                      </w:r>
                    </w:p>
                    <w:p w14:paraId="14A62DC2" w14:textId="774C82DB" w:rsidR="00870DF3" w:rsidRDefault="00870DF3">
                      <w:pPr>
                        <w:rPr>
                          <w:sz w:val="20"/>
                          <w:lang w:val="fr-FR"/>
                        </w:rPr>
                      </w:pPr>
                      <w:r>
                        <w:rPr>
                          <w:sz w:val="20"/>
                          <w:lang w:val="fr-FR"/>
                        </w:rPr>
                        <w:t>Yorck von Korff</w:t>
                      </w:r>
                      <w:bookmarkEnd w:id="1"/>
                      <w:r>
                        <w:rPr>
                          <w:sz w:val="20"/>
                          <w:lang w:val="fr-FR"/>
                        </w:rPr>
                        <w:t xml:space="preserve">, </w:t>
                      </w:r>
                      <w:r w:rsidR="00635AEF">
                        <w:rPr>
                          <w:sz w:val="20"/>
                          <w:lang w:val="fr-FR"/>
                        </w:rPr>
                        <w:t>dirigeant</w:t>
                      </w:r>
                      <w:r>
                        <w:rPr>
                          <w:sz w:val="20"/>
                          <w:lang w:val="fr-FR"/>
                        </w:rPr>
                        <w:t xml:space="preserve"> de flow-</w:t>
                      </w:r>
                      <w:proofErr w:type="spellStart"/>
                      <w:r>
                        <w:rPr>
                          <w:sz w:val="20"/>
                          <w:lang w:val="fr-FR"/>
                        </w:rPr>
                        <w:t>ing</w:t>
                      </w:r>
                      <w:proofErr w:type="spellEnd"/>
                    </w:p>
                    <w:p w14:paraId="299EC78D" w14:textId="4B5A31E8" w:rsidR="009B5732" w:rsidRDefault="009B5732">
                      <w:pPr>
                        <w:rPr>
                          <w:sz w:val="20"/>
                          <w:lang w:val="fr-FR"/>
                        </w:rPr>
                      </w:pPr>
                      <w:r>
                        <w:rPr>
                          <w:sz w:val="20"/>
                          <w:lang w:val="fr-FR"/>
                        </w:rPr>
                        <w:t xml:space="preserve">Contact : </w:t>
                      </w:r>
                      <w:hyperlink r:id="rId10" w:history="1">
                        <w:r w:rsidRPr="00644913">
                          <w:rPr>
                            <w:rStyle w:val="Lienhypertexte"/>
                            <w:sz w:val="20"/>
                            <w:lang w:val="fr-FR"/>
                          </w:rPr>
                          <w:t>yorck.von-korff@flow-ing.fr</w:t>
                        </w:r>
                      </w:hyperlink>
                    </w:p>
                    <w:p w14:paraId="150ADDA5" w14:textId="77777777" w:rsidR="00A339A1" w:rsidRDefault="00A339A1">
                      <w:pPr>
                        <w:rPr>
                          <w:sz w:val="20"/>
                          <w:lang w:val="fr-FR"/>
                        </w:rPr>
                      </w:pPr>
                    </w:p>
                    <w:p w14:paraId="5CE5CB19" w14:textId="08CA878C" w:rsidR="00A339A1" w:rsidRPr="00A16161" w:rsidRDefault="00CB2820">
                      <w:pPr>
                        <w:rPr>
                          <w:b/>
                          <w:color w:val="31849B" w:themeColor="accent5" w:themeShade="BF"/>
                          <w:sz w:val="20"/>
                          <w:lang w:val="fr-FR"/>
                        </w:rPr>
                      </w:pPr>
                      <w:r w:rsidRPr="00A16161">
                        <w:rPr>
                          <w:b/>
                          <w:color w:val="31849B" w:themeColor="accent5" w:themeShade="BF"/>
                          <w:sz w:val="20"/>
                          <w:lang w:val="fr-FR"/>
                        </w:rPr>
                        <w:t>Inscriptions</w:t>
                      </w:r>
                      <w:r w:rsidR="006A6CE0" w:rsidRPr="00A16161">
                        <w:rPr>
                          <w:b/>
                          <w:color w:val="31849B" w:themeColor="accent5" w:themeShade="BF"/>
                          <w:sz w:val="20"/>
                          <w:lang w:val="fr-FR"/>
                        </w:rPr>
                        <w:t xml:space="preserve"> et plus d’information </w:t>
                      </w:r>
                    </w:p>
                    <w:p w14:paraId="1E38FFF7" w14:textId="77777777" w:rsidR="00CB2820" w:rsidRDefault="00A339A1">
                      <w:pPr>
                        <w:rPr>
                          <w:rStyle w:val="Lienhypertexte"/>
                          <w:sz w:val="20"/>
                          <w:lang w:val="fr-FR"/>
                        </w:rPr>
                      </w:pPr>
                      <w:hyperlink r:id="rId11" w:history="1">
                        <w:r w:rsidRPr="00D344AC">
                          <w:rPr>
                            <w:rStyle w:val="Lienhypertexte"/>
                            <w:sz w:val="20"/>
                            <w:lang w:val="fr-FR"/>
                          </w:rPr>
                          <w:t>https://flow-ing.fr/fr/formations/</w:t>
                        </w:r>
                      </w:hyperlink>
                    </w:p>
                    <w:p w14:paraId="6FE3B74F" w14:textId="77777777" w:rsidR="00CB2820" w:rsidRDefault="00CB2820">
                      <w:pPr>
                        <w:rPr>
                          <w:rStyle w:val="Lienhypertexte"/>
                          <w:sz w:val="20"/>
                          <w:lang w:val="fr-FR"/>
                        </w:rPr>
                      </w:pPr>
                    </w:p>
                    <w:p w14:paraId="5DB45191" w14:textId="150BFE7A" w:rsidR="00CB2820" w:rsidRPr="00A16161" w:rsidRDefault="00CB2820" w:rsidP="00CB2820">
                      <w:pPr>
                        <w:rPr>
                          <w:b/>
                          <w:color w:val="31849B" w:themeColor="accent5" w:themeShade="BF"/>
                          <w:sz w:val="20"/>
                          <w:lang w:val="fr-FR"/>
                        </w:rPr>
                      </w:pPr>
                      <w:r w:rsidRPr="00A16161">
                        <w:rPr>
                          <w:b/>
                          <w:color w:val="31849B" w:themeColor="accent5" w:themeShade="BF"/>
                          <w:sz w:val="20"/>
                          <w:lang w:val="fr-FR"/>
                        </w:rPr>
                        <w:t xml:space="preserve">Accessibilité aux pers. handicapées </w:t>
                      </w:r>
                    </w:p>
                    <w:p w14:paraId="148E5AD8" w14:textId="52FB50E2" w:rsidR="00A339A1" w:rsidRPr="00BA0975" w:rsidRDefault="00CB2820" w:rsidP="00CB2820">
                      <w:pPr>
                        <w:rPr>
                          <w:sz w:val="20"/>
                          <w:lang w:val="fr-FR"/>
                        </w:rPr>
                      </w:pPr>
                      <w:r>
                        <w:rPr>
                          <w:sz w:val="20"/>
                          <w:lang w:val="fr-FR"/>
                        </w:rPr>
                        <w:t>Oui</w:t>
                      </w:r>
                      <w:r w:rsidR="005E456D">
                        <w:rPr>
                          <w:sz w:val="20"/>
                          <w:lang w:val="fr-FR"/>
                        </w:rPr>
                        <w:t xml:space="preserve">. </w:t>
                      </w:r>
                      <w:r w:rsidR="005E456D" w:rsidRPr="005E456D">
                        <w:rPr>
                          <w:sz w:val="20"/>
                          <w:lang w:val="fr-FR"/>
                        </w:rPr>
                        <w:t>Pour des besoins spécifiques veuillez contacter Yorck von Korff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2" w:name="_Hlk175237986"/>
      <w:r w:rsidR="00D70177" w:rsidRPr="00BD3500">
        <w:rPr>
          <w:b/>
          <w:color w:val="178997"/>
          <w:sz w:val="32"/>
          <w:szCs w:val="36"/>
          <w:lang w:val="fr-FR"/>
        </w:rPr>
        <w:t xml:space="preserve">Maîtriser la facilitation d'intelligence collective : </w:t>
      </w:r>
      <w:r w:rsidR="00AC6115" w:rsidRPr="00BD3500">
        <w:rPr>
          <w:b/>
          <w:color w:val="178997"/>
          <w:sz w:val="32"/>
          <w:szCs w:val="36"/>
          <w:lang w:val="fr-FR"/>
        </w:rPr>
        <w:t>approfondissement de la posture</w:t>
      </w:r>
      <w:r w:rsidR="00BD3500" w:rsidRPr="00BD3500">
        <w:rPr>
          <w:b/>
          <w:color w:val="178997"/>
          <w:sz w:val="32"/>
          <w:szCs w:val="36"/>
          <w:lang w:val="fr-FR"/>
        </w:rPr>
        <w:t> </w:t>
      </w:r>
      <w:r w:rsidR="00803E83">
        <w:rPr>
          <w:b/>
          <w:color w:val="178997"/>
          <w:sz w:val="32"/>
          <w:szCs w:val="36"/>
          <w:lang w:val="fr-FR"/>
        </w:rPr>
        <w:t>et</w:t>
      </w:r>
      <w:r w:rsidR="00BD3500" w:rsidRPr="00BD3500">
        <w:rPr>
          <w:b/>
          <w:color w:val="178997"/>
          <w:sz w:val="32"/>
          <w:szCs w:val="36"/>
          <w:lang w:val="fr-FR"/>
        </w:rPr>
        <w:t xml:space="preserve"> </w:t>
      </w:r>
      <w:r w:rsidR="00D70177" w:rsidRPr="00BD3500">
        <w:rPr>
          <w:b/>
          <w:color w:val="178997"/>
          <w:sz w:val="32"/>
          <w:szCs w:val="36"/>
          <w:lang w:val="fr-FR"/>
        </w:rPr>
        <w:t>de</w:t>
      </w:r>
      <w:r w:rsidR="00AC6115" w:rsidRPr="00BD3500">
        <w:rPr>
          <w:b/>
          <w:color w:val="178997"/>
          <w:sz w:val="32"/>
          <w:szCs w:val="36"/>
          <w:lang w:val="fr-FR"/>
        </w:rPr>
        <w:t>s</w:t>
      </w:r>
      <w:r w:rsidR="00D70177" w:rsidRPr="00BD3500">
        <w:rPr>
          <w:b/>
          <w:color w:val="178997"/>
          <w:sz w:val="32"/>
          <w:szCs w:val="36"/>
          <w:lang w:val="fr-FR"/>
        </w:rPr>
        <w:t xml:space="preserve"> outils pour des résultats concrets</w:t>
      </w:r>
      <w:bookmarkEnd w:id="2"/>
      <w:r w:rsidR="00D70177" w:rsidRPr="00BD3500">
        <w:rPr>
          <w:b/>
          <w:color w:val="178997"/>
          <w:sz w:val="32"/>
          <w:szCs w:val="36"/>
          <w:lang w:val="fr-FR"/>
        </w:rPr>
        <w:t xml:space="preserve"> </w:t>
      </w:r>
      <w:r w:rsidR="00CB7E70" w:rsidRPr="00635AEF">
        <w:rPr>
          <w:noProof/>
          <w:sz w:val="44"/>
          <w:szCs w:val="48"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471016" wp14:editId="7980B658">
                <wp:simplePos x="0" y="0"/>
                <wp:positionH relativeFrom="column">
                  <wp:posOffset>1270</wp:posOffset>
                </wp:positionH>
                <wp:positionV relativeFrom="paragraph">
                  <wp:posOffset>132715</wp:posOffset>
                </wp:positionV>
                <wp:extent cx="2004695" cy="391160"/>
                <wp:effectExtent l="4445" t="1270" r="635" b="0"/>
                <wp:wrapNone/>
                <wp:docPr id="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004695" cy="391160"/>
                        </a:xfrm>
                        <a:custGeom>
                          <a:avLst/>
                          <a:gdLst>
                            <a:gd name="T0" fmla="+- 0 3726 568"/>
                            <a:gd name="T1" fmla="*/ T0 w 3158"/>
                            <a:gd name="T2" fmla="+- 0 568 568"/>
                            <a:gd name="T3" fmla="*/ 568 h 617"/>
                            <a:gd name="T4" fmla="+- 0 3623 568"/>
                            <a:gd name="T5" fmla="*/ T4 w 3158"/>
                            <a:gd name="T6" fmla="+- 0 568 568"/>
                            <a:gd name="T7" fmla="*/ 568 h 617"/>
                            <a:gd name="T8" fmla="+- 0 676 568"/>
                            <a:gd name="T9" fmla="*/ T8 w 3158"/>
                            <a:gd name="T10" fmla="+- 0 568 568"/>
                            <a:gd name="T11" fmla="*/ 568 h 617"/>
                            <a:gd name="T12" fmla="+- 0 568 568"/>
                            <a:gd name="T13" fmla="*/ T12 w 3158"/>
                            <a:gd name="T14" fmla="+- 0 568 568"/>
                            <a:gd name="T15" fmla="*/ 568 h 617"/>
                            <a:gd name="T16" fmla="+- 0 568 568"/>
                            <a:gd name="T17" fmla="*/ T16 w 3158"/>
                            <a:gd name="T18" fmla="+- 0 1185 568"/>
                            <a:gd name="T19" fmla="*/ 1185 h 617"/>
                            <a:gd name="T20" fmla="+- 0 676 568"/>
                            <a:gd name="T21" fmla="*/ T20 w 3158"/>
                            <a:gd name="T22" fmla="+- 0 1185 568"/>
                            <a:gd name="T23" fmla="*/ 1185 h 617"/>
                            <a:gd name="T24" fmla="+- 0 3623 568"/>
                            <a:gd name="T25" fmla="*/ T24 w 3158"/>
                            <a:gd name="T26" fmla="+- 0 1185 568"/>
                            <a:gd name="T27" fmla="*/ 1185 h 617"/>
                            <a:gd name="T28" fmla="+- 0 3726 568"/>
                            <a:gd name="T29" fmla="*/ T28 w 3158"/>
                            <a:gd name="T30" fmla="+- 0 1185 568"/>
                            <a:gd name="T31" fmla="*/ 1185 h 617"/>
                            <a:gd name="T32" fmla="+- 0 3726 568"/>
                            <a:gd name="T33" fmla="*/ T32 w 3158"/>
                            <a:gd name="T34" fmla="+- 0 568 568"/>
                            <a:gd name="T35" fmla="*/ 568 h 6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158" h="617">
                              <a:moveTo>
                                <a:pt x="3158" y="0"/>
                              </a:moveTo>
                              <a:lnTo>
                                <a:pt x="3055" y="0"/>
                              </a:lnTo>
                              <a:lnTo>
                                <a:pt x="108" y="0"/>
                              </a:lnTo>
                              <a:lnTo>
                                <a:pt x="0" y="0"/>
                              </a:lnTo>
                              <a:lnTo>
                                <a:pt x="0" y="617"/>
                              </a:lnTo>
                              <a:lnTo>
                                <a:pt x="108" y="617"/>
                              </a:lnTo>
                              <a:lnTo>
                                <a:pt x="3055" y="617"/>
                              </a:lnTo>
                              <a:lnTo>
                                <a:pt x="3158" y="617"/>
                              </a:lnTo>
                              <a:lnTo>
                                <a:pt x="3158" y="0"/>
                              </a:lnTo>
                            </a:path>
                          </a:pathLst>
                        </a:custGeom>
                        <a:solidFill>
                          <a:srgbClr val="17899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52AA7" id="Freeform 12" o:spid="_x0000_s1026" style="position:absolute;margin-left:.1pt;margin-top:10.45pt;width:157.85pt;height:3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58,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" path="m3158,l3055,,108,,,,,617r108,l3055,617r103,l3158,e" fillcolor="#178997" stroked="f">
                <v:path arrowok="t" o:connecttype="custom" o:connectlocs="2004695,360095;1939311,360095;68558,360095;0,360095;0,751255;68558,751255;1939311,751255;2004695,751255;2004695,360095" o:connectangles="0,0,0,0,0,0,0,0,0"/>
                <o:lock v:ext="edit" verticies="t"/>
              </v:shape>
            </w:pict>
          </mc:Fallback>
        </mc:AlternateContent>
      </w:r>
      <w:r w:rsidR="00CB7E70" w:rsidRPr="00635AEF">
        <w:rPr>
          <w:noProof/>
          <w:sz w:val="44"/>
          <w:szCs w:val="48"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840B03" wp14:editId="742C9CD4">
                <wp:simplePos x="0" y="0"/>
                <wp:positionH relativeFrom="column">
                  <wp:posOffset>607695</wp:posOffset>
                </wp:positionH>
                <wp:positionV relativeFrom="paragraph">
                  <wp:posOffset>200025</wp:posOffset>
                </wp:positionV>
                <wp:extent cx="798830" cy="280035"/>
                <wp:effectExtent l="1270" t="1905" r="0" b="381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C3995E" w14:textId="7BEBEA5D" w:rsidR="00D36B7A" w:rsidRDefault="00FF0653">
                            <w:pPr>
                              <w:spacing w:line="440" w:lineRule="exact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4"/>
                              </w:rPr>
                              <w:t>3</w:t>
                            </w:r>
                            <w:r w:rsidR="00960672">
                              <w:rPr>
                                <w:b/>
                                <w:color w:val="FFFFFF"/>
                                <w:sz w:val="44"/>
                              </w:rPr>
                              <w:t xml:space="preserve"> </w:t>
                            </w:r>
                            <w:proofErr w:type="spellStart"/>
                            <w:r w:rsidR="00960672">
                              <w:rPr>
                                <w:b/>
                                <w:color w:val="FFFFFF"/>
                                <w:sz w:val="44"/>
                              </w:rPr>
                              <w:t>jour</w:t>
                            </w:r>
                            <w:r w:rsidR="000173A4">
                              <w:rPr>
                                <w:b/>
                                <w:color w:val="FFFFFF"/>
                                <w:sz w:val="44"/>
                              </w:rPr>
                              <w:t>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40B03" id="Text Box 9" o:spid="_x0000_s1027" type="#_x0000_t202" style="position:absolute;left:0;text-align:left;margin-left:47.85pt;margin-top:15.75pt;width:62.9pt;height:2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" filled="f" stroked="f">
                <v:textbox inset="0,0,0,0">
                  <w:txbxContent>
                    <w:p w14:paraId="43C3995E" w14:textId="7BEBEA5D" w:rsidR="00D36B7A" w:rsidRDefault="00FF0653">
                      <w:pPr>
                        <w:spacing w:line="440" w:lineRule="exact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color w:val="FFFFFF"/>
                          <w:sz w:val="44"/>
                        </w:rPr>
                        <w:t>3</w:t>
                      </w:r>
                      <w:r w:rsidR="00960672">
                        <w:rPr>
                          <w:b/>
                          <w:color w:val="FFFFFF"/>
                          <w:sz w:val="44"/>
                        </w:rPr>
                        <w:t xml:space="preserve"> </w:t>
                      </w:r>
                      <w:proofErr w:type="spellStart"/>
                      <w:r w:rsidR="00960672">
                        <w:rPr>
                          <w:b/>
                          <w:color w:val="FFFFFF"/>
                          <w:sz w:val="44"/>
                        </w:rPr>
                        <w:t>jour</w:t>
                      </w:r>
                      <w:r w:rsidR="000173A4">
                        <w:rPr>
                          <w:b/>
                          <w:color w:val="FFFFFF"/>
                          <w:sz w:val="44"/>
                        </w:rPr>
                        <w:t>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B7E70" w:rsidRPr="00635AEF">
        <w:rPr>
          <w:noProof/>
          <w:sz w:val="44"/>
          <w:szCs w:val="48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A73FCA" wp14:editId="11772F7C">
                <wp:simplePos x="0" y="0"/>
                <wp:positionH relativeFrom="column">
                  <wp:posOffset>2005965</wp:posOffset>
                </wp:positionH>
                <wp:positionV relativeFrom="paragraph">
                  <wp:posOffset>118745</wp:posOffset>
                </wp:positionV>
                <wp:extent cx="1270" cy="9133840"/>
                <wp:effectExtent l="8890" t="6350" r="8890" b="13335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9133840"/>
                        </a:xfrm>
                        <a:custGeom>
                          <a:avLst/>
                          <a:gdLst>
                            <a:gd name="T0" fmla="+- 0 568 568"/>
                            <a:gd name="T1" fmla="*/ 568 h 14384"/>
                            <a:gd name="T2" fmla="+- 0 1184 568"/>
                            <a:gd name="T3" fmla="*/ 1184 h 14384"/>
                            <a:gd name="T4" fmla="+- 0 1184 568"/>
                            <a:gd name="T5" fmla="*/ 1184 h 14384"/>
                            <a:gd name="T6" fmla="+- 0 4363 568"/>
                            <a:gd name="T7" fmla="*/ 4363 h 14384"/>
                            <a:gd name="T8" fmla="+- 0 4363 568"/>
                            <a:gd name="T9" fmla="*/ 4363 h 14384"/>
                            <a:gd name="T10" fmla="+- 0 14951 568"/>
                            <a:gd name="T11" fmla="*/ 14951 h 14384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  <a:cxn ang="0">
                              <a:pos x="0" y="T9"/>
                            </a:cxn>
                            <a:cxn ang="0">
                              <a:pos x="0" y="T11"/>
                            </a:cxn>
                          </a:cxnLst>
                          <a:rect l="0" t="0" r="r" b="b"/>
                          <a:pathLst>
                            <a:path h="14384">
                              <a:moveTo>
                                <a:pt x="0" y="0"/>
                              </a:moveTo>
                              <a:lnTo>
                                <a:pt x="0" y="616"/>
                              </a:lnTo>
                              <a:moveTo>
                                <a:pt x="0" y="616"/>
                              </a:moveTo>
                              <a:lnTo>
                                <a:pt x="0" y="3795"/>
                              </a:lnTo>
                              <a:moveTo>
                                <a:pt x="0" y="3795"/>
                              </a:moveTo>
                              <a:lnTo>
                                <a:pt x="0" y="14383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51C01" id="AutoShape 11" o:spid="_x0000_s1026" style="position:absolute;margin-left:157.95pt;margin-top:9.35pt;width:.1pt;height:71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70,14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" path="m,l,616t,l,3795t,l,14383e" filled="f" strokecolor="#bfbfbf" strokeweight=".48pt">
                <v:path arrowok="t" o:connecttype="custom" o:connectlocs="0,360680;0,751840;0,751840;0,2770505;0,2770505;0,9493885" o:connectangles="0,0,0,0,0,0"/>
              </v:shape>
            </w:pict>
          </mc:Fallback>
        </mc:AlternateContent>
      </w:r>
    </w:p>
    <w:p w14:paraId="5C24559E" w14:textId="20845CE7" w:rsidR="00AC6115" w:rsidRDefault="005D3B11" w:rsidP="00550864">
      <w:pPr>
        <w:spacing w:before="41"/>
        <w:ind w:left="3402" w:right="116"/>
        <w:jc w:val="both"/>
        <w:rPr>
          <w:color w:val="000008"/>
          <w:lang w:val="fr-FR"/>
        </w:rPr>
      </w:pPr>
      <w:bookmarkStart w:id="3" w:name="_Hlk175238051"/>
      <w:r w:rsidRPr="005D3B11">
        <w:rPr>
          <w:color w:val="000008"/>
          <w:lang w:val="fr-FR"/>
        </w:rPr>
        <w:t>Dans cette formation, les stagiaires expérimentent et apprennent à maîtriser les méthodes classiques de facilitation d’intelligence collective, ainsi que des techniques pour mieux gérer les situations imprévues</w:t>
      </w:r>
      <w:bookmarkEnd w:id="3"/>
      <w:r w:rsidRPr="005D3B11">
        <w:rPr>
          <w:color w:val="000008"/>
          <w:lang w:val="fr-FR"/>
        </w:rPr>
        <w:t xml:space="preserve">. </w:t>
      </w:r>
      <w:r w:rsidR="005E7321">
        <w:rPr>
          <w:color w:val="000008"/>
          <w:lang w:val="fr-FR"/>
        </w:rPr>
        <w:t xml:space="preserve">La </w:t>
      </w:r>
      <w:r w:rsidR="005E7321" w:rsidRPr="00E70C98">
        <w:rPr>
          <w:b/>
          <w:bCs/>
          <w:color w:val="000008"/>
          <w:lang w:val="fr-FR"/>
        </w:rPr>
        <w:t>bonne posture du facilitateur</w:t>
      </w:r>
      <w:r w:rsidR="005E7321">
        <w:rPr>
          <w:color w:val="000008"/>
          <w:lang w:val="fr-FR"/>
        </w:rPr>
        <w:t xml:space="preserve"> sera toujours pensée ensemble. </w:t>
      </w:r>
      <w:r w:rsidR="00AC6115">
        <w:rPr>
          <w:color w:val="000008"/>
          <w:lang w:val="fr-FR"/>
        </w:rPr>
        <w:t xml:space="preserve">Elle est renforcée dans cette formation en comprenant l’importance de la </w:t>
      </w:r>
      <w:r w:rsidR="00AC6115" w:rsidRPr="00AC6115">
        <w:rPr>
          <w:b/>
          <w:bCs/>
          <w:color w:val="000008"/>
          <w:lang w:val="fr-FR"/>
        </w:rPr>
        <w:t>psychologie du développement</w:t>
      </w:r>
      <w:r w:rsidR="00AC6115">
        <w:rPr>
          <w:color w:val="000008"/>
          <w:lang w:val="fr-FR"/>
        </w:rPr>
        <w:t xml:space="preserve"> (selon J. </w:t>
      </w:r>
      <w:proofErr w:type="spellStart"/>
      <w:r w:rsidR="00AC6115">
        <w:rPr>
          <w:color w:val="000008"/>
          <w:lang w:val="fr-FR"/>
        </w:rPr>
        <w:t>Loevinger</w:t>
      </w:r>
      <w:proofErr w:type="spellEnd"/>
      <w:r w:rsidR="00AC6115">
        <w:rPr>
          <w:color w:val="000008"/>
          <w:lang w:val="fr-FR"/>
        </w:rPr>
        <w:t xml:space="preserve"> et S. Cook-</w:t>
      </w:r>
      <w:proofErr w:type="spellStart"/>
      <w:r w:rsidR="00AC6115">
        <w:rPr>
          <w:color w:val="000008"/>
          <w:lang w:val="fr-FR"/>
        </w:rPr>
        <w:t>Greuter</w:t>
      </w:r>
      <w:proofErr w:type="spellEnd"/>
      <w:r w:rsidR="00AC6115">
        <w:rPr>
          <w:color w:val="000008"/>
          <w:lang w:val="fr-FR"/>
        </w:rPr>
        <w:t xml:space="preserve">) pour la facilitation.  </w:t>
      </w:r>
    </w:p>
    <w:p w14:paraId="445B06B1" w14:textId="16D3F32A" w:rsidR="00FA1931" w:rsidRDefault="005D3B11" w:rsidP="00550864">
      <w:pPr>
        <w:spacing w:before="41"/>
        <w:ind w:left="3402" w:right="116"/>
        <w:jc w:val="both"/>
        <w:rPr>
          <w:color w:val="000008"/>
          <w:lang w:val="fr-FR"/>
        </w:rPr>
      </w:pPr>
      <w:r w:rsidRPr="005D3B11">
        <w:rPr>
          <w:color w:val="000008"/>
          <w:lang w:val="fr-FR"/>
        </w:rPr>
        <w:t xml:space="preserve">Les </w:t>
      </w:r>
      <w:r w:rsidRPr="00A30632">
        <w:rPr>
          <w:b/>
          <w:bCs/>
          <w:color w:val="000008"/>
          <w:lang w:val="fr-FR"/>
        </w:rPr>
        <w:t>méthodes</w:t>
      </w:r>
      <w:r w:rsidRPr="005D3B11">
        <w:rPr>
          <w:color w:val="000008"/>
          <w:lang w:val="fr-FR"/>
        </w:rPr>
        <w:t xml:space="preserve"> abordées </w:t>
      </w:r>
      <w:r w:rsidR="006F7510" w:rsidRPr="005D3B11">
        <w:rPr>
          <w:color w:val="000008"/>
          <w:lang w:val="fr-FR"/>
        </w:rPr>
        <w:t>incluent</w:t>
      </w:r>
      <w:r w:rsidR="006F7510">
        <w:rPr>
          <w:color w:val="000008"/>
          <w:lang w:val="fr-FR"/>
        </w:rPr>
        <w:t xml:space="preserve"> :</w:t>
      </w:r>
    </w:p>
    <w:p w14:paraId="2691CEC4" w14:textId="31E7FD46" w:rsidR="00FA1931" w:rsidRPr="00FA1931" w:rsidRDefault="00FA1931" w:rsidP="00FA1931">
      <w:pPr>
        <w:pStyle w:val="Paragraphedeliste"/>
        <w:numPr>
          <w:ilvl w:val="0"/>
          <w:numId w:val="7"/>
        </w:numPr>
        <w:spacing w:before="41"/>
        <w:ind w:right="116"/>
        <w:jc w:val="both"/>
        <w:rPr>
          <w:color w:val="000008"/>
          <w:lang w:val="fr-FR"/>
        </w:rPr>
      </w:pPr>
      <w:r w:rsidRPr="00FA1931">
        <w:rPr>
          <w:color w:val="000008"/>
          <w:lang w:val="fr-FR"/>
        </w:rPr>
        <w:t>Le</w:t>
      </w:r>
      <w:r w:rsidR="00AC6115">
        <w:rPr>
          <w:color w:val="000008"/>
          <w:lang w:val="fr-FR"/>
        </w:rPr>
        <w:t xml:space="preserve">s </w:t>
      </w:r>
      <w:r w:rsidR="00AC6115" w:rsidRPr="00AC6115">
        <w:rPr>
          <w:b/>
          <w:bCs/>
          <w:color w:val="000008"/>
          <w:lang w:val="fr-FR"/>
        </w:rPr>
        <w:t>constellations systémiques</w:t>
      </w:r>
      <w:r w:rsidR="00AC6115">
        <w:rPr>
          <w:color w:val="000008"/>
          <w:lang w:val="fr-FR"/>
        </w:rPr>
        <w:t xml:space="preserve"> </w:t>
      </w:r>
      <w:r w:rsidR="00B03575">
        <w:rPr>
          <w:color w:val="000008"/>
          <w:lang w:val="fr-FR"/>
        </w:rPr>
        <w:t xml:space="preserve">(pour </w:t>
      </w:r>
      <w:r w:rsidR="00AC6115">
        <w:rPr>
          <w:color w:val="000008"/>
          <w:lang w:val="fr-FR"/>
        </w:rPr>
        <w:t>voir plus clairement dans un système d’acteurs comment intervenir</w:t>
      </w:r>
      <w:r w:rsidR="00B03575">
        <w:rPr>
          <w:color w:val="000008"/>
          <w:lang w:val="fr-FR"/>
        </w:rPr>
        <w:t>)</w:t>
      </w:r>
    </w:p>
    <w:p w14:paraId="20088C37" w14:textId="79562B49" w:rsidR="00FA1931" w:rsidRPr="00FA1931" w:rsidRDefault="00FA1931" w:rsidP="00FA1931">
      <w:pPr>
        <w:pStyle w:val="Paragraphedeliste"/>
        <w:numPr>
          <w:ilvl w:val="0"/>
          <w:numId w:val="7"/>
        </w:numPr>
        <w:spacing w:before="41"/>
        <w:ind w:right="116"/>
        <w:jc w:val="both"/>
        <w:rPr>
          <w:color w:val="000008"/>
          <w:lang w:val="fr-FR"/>
        </w:rPr>
      </w:pPr>
      <w:r w:rsidRPr="00FA1931">
        <w:rPr>
          <w:color w:val="000008"/>
          <w:lang w:val="fr-FR"/>
        </w:rPr>
        <w:t xml:space="preserve">Le </w:t>
      </w:r>
      <w:r w:rsidRPr="00FF1587">
        <w:rPr>
          <w:b/>
          <w:bCs/>
          <w:color w:val="000008"/>
          <w:lang w:val="fr-FR"/>
        </w:rPr>
        <w:t>World Café</w:t>
      </w:r>
      <w:r w:rsidR="00B03575">
        <w:rPr>
          <w:color w:val="000008"/>
          <w:lang w:val="fr-FR"/>
        </w:rPr>
        <w:t xml:space="preserve"> (pour des échanges créatifs et profonds </w:t>
      </w:r>
      <w:r w:rsidR="005D3B11">
        <w:rPr>
          <w:color w:val="000008"/>
          <w:lang w:val="fr-FR"/>
        </w:rPr>
        <w:t>en</w:t>
      </w:r>
      <w:r w:rsidR="00B03575">
        <w:rPr>
          <w:color w:val="000008"/>
          <w:lang w:val="fr-FR"/>
        </w:rPr>
        <w:t xml:space="preserve"> grands groupes)</w:t>
      </w:r>
    </w:p>
    <w:p w14:paraId="6CD2F662" w14:textId="5E940341" w:rsidR="00FA1931" w:rsidRPr="00FA1931" w:rsidRDefault="00FA1931" w:rsidP="00FA1931">
      <w:pPr>
        <w:pStyle w:val="Paragraphedeliste"/>
        <w:numPr>
          <w:ilvl w:val="0"/>
          <w:numId w:val="7"/>
        </w:numPr>
        <w:spacing w:before="41"/>
        <w:ind w:right="116"/>
        <w:jc w:val="both"/>
        <w:rPr>
          <w:color w:val="000008"/>
          <w:lang w:val="fr-FR"/>
        </w:rPr>
      </w:pPr>
      <w:r w:rsidRPr="00FA1931">
        <w:rPr>
          <w:color w:val="000008"/>
          <w:lang w:val="fr-FR"/>
        </w:rPr>
        <w:t xml:space="preserve">Le </w:t>
      </w:r>
      <w:r w:rsidRPr="00FF1587">
        <w:rPr>
          <w:b/>
          <w:bCs/>
          <w:color w:val="000008"/>
          <w:lang w:val="fr-FR"/>
        </w:rPr>
        <w:t>Forum ouvert</w:t>
      </w:r>
      <w:r w:rsidR="00B03575">
        <w:rPr>
          <w:color w:val="000008"/>
          <w:lang w:val="fr-FR"/>
        </w:rPr>
        <w:t xml:space="preserve"> (</w:t>
      </w:r>
      <w:r w:rsidR="005D3B11">
        <w:rPr>
          <w:color w:val="000008"/>
          <w:lang w:val="fr-FR"/>
        </w:rPr>
        <w:t>p</w:t>
      </w:r>
      <w:r w:rsidR="005D3B11" w:rsidRPr="005D3B11">
        <w:rPr>
          <w:color w:val="000008"/>
          <w:lang w:val="fr-FR"/>
        </w:rPr>
        <w:t>our permettre à un groupe de s'approprier de nouvelles idées, projets et plans de travai</w:t>
      </w:r>
      <w:r w:rsidR="005D3B11">
        <w:rPr>
          <w:color w:val="000008"/>
          <w:lang w:val="fr-FR"/>
        </w:rPr>
        <w:t>l</w:t>
      </w:r>
      <w:r w:rsidR="00B03575">
        <w:rPr>
          <w:color w:val="000008"/>
          <w:lang w:val="fr-FR"/>
        </w:rPr>
        <w:t xml:space="preserve">) </w:t>
      </w:r>
    </w:p>
    <w:p w14:paraId="46007DC6" w14:textId="29004F80" w:rsidR="00BD3500" w:rsidRDefault="00FA1931" w:rsidP="00003FF0">
      <w:pPr>
        <w:pStyle w:val="Paragraphedeliste"/>
        <w:numPr>
          <w:ilvl w:val="0"/>
          <w:numId w:val="7"/>
        </w:numPr>
        <w:spacing w:before="41"/>
        <w:ind w:right="116" w:firstLine="0"/>
        <w:jc w:val="both"/>
        <w:rPr>
          <w:color w:val="000008"/>
          <w:lang w:val="fr-FR"/>
        </w:rPr>
      </w:pPr>
      <w:r w:rsidRPr="00803E83">
        <w:rPr>
          <w:color w:val="000008"/>
          <w:lang w:val="fr-FR"/>
        </w:rPr>
        <w:t xml:space="preserve">Le </w:t>
      </w:r>
      <w:r w:rsidRPr="00803E83">
        <w:rPr>
          <w:b/>
          <w:bCs/>
          <w:color w:val="000008"/>
          <w:lang w:val="fr-FR"/>
        </w:rPr>
        <w:t xml:space="preserve">Future </w:t>
      </w:r>
      <w:proofErr w:type="spellStart"/>
      <w:r w:rsidRPr="00803E83">
        <w:rPr>
          <w:b/>
          <w:bCs/>
          <w:color w:val="000008"/>
          <w:lang w:val="fr-FR"/>
        </w:rPr>
        <w:t>Search</w:t>
      </w:r>
      <w:proofErr w:type="spellEnd"/>
      <w:r w:rsidR="00B03575" w:rsidRPr="00803E83">
        <w:rPr>
          <w:color w:val="000008"/>
          <w:lang w:val="fr-FR"/>
        </w:rPr>
        <w:t xml:space="preserve"> (pour </w:t>
      </w:r>
      <w:r w:rsidR="006F7510" w:rsidRPr="00803E83">
        <w:rPr>
          <w:color w:val="000008"/>
          <w:lang w:val="fr-FR"/>
        </w:rPr>
        <w:t>aider un</w:t>
      </w:r>
      <w:r w:rsidR="00B03575" w:rsidRPr="00803E83">
        <w:rPr>
          <w:color w:val="000008"/>
          <w:lang w:val="fr-FR"/>
        </w:rPr>
        <w:t xml:space="preserve"> système social d’auto-construire un avenir désirable)</w:t>
      </w:r>
    </w:p>
    <w:p w14:paraId="0B749FF9" w14:textId="77777777" w:rsidR="00803E83" w:rsidRPr="00803E83" w:rsidRDefault="00803E83" w:rsidP="00803E83">
      <w:pPr>
        <w:pStyle w:val="Paragraphedeliste"/>
        <w:spacing w:before="41"/>
        <w:ind w:left="4122" w:right="116" w:firstLine="0"/>
        <w:jc w:val="both"/>
        <w:rPr>
          <w:color w:val="000008"/>
          <w:lang w:val="fr-FR"/>
        </w:rPr>
      </w:pPr>
    </w:p>
    <w:p w14:paraId="666F057C" w14:textId="2FE24325" w:rsidR="00B03575" w:rsidRPr="00B03575" w:rsidRDefault="00A74EFE" w:rsidP="005D3B11">
      <w:pPr>
        <w:spacing w:before="41"/>
        <w:ind w:left="3762" w:right="116"/>
        <w:jc w:val="center"/>
        <w:rPr>
          <w:color w:val="000008"/>
          <w:lang w:val="fr-FR"/>
        </w:rPr>
      </w:pPr>
      <w:r w:rsidRPr="00A74EFE">
        <w:rPr>
          <w:noProof/>
          <w:color w:val="000008"/>
          <w:lang w:val="fr-FR"/>
        </w:rPr>
        <w:drawing>
          <wp:inline distT="0" distB="0" distL="0" distR="0" wp14:anchorId="1636BB76" wp14:editId="16FA5EFF">
            <wp:extent cx="2514437" cy="1882958"/>
            <wp:effectExtent l="0" t="0" r="635" b="3175"/>
            <wp:docPr id="1646010080" name="Image 1" descr="Une image contenant meubles, intérieur, fournitures de bureau, 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010080" name="Image 1" descr="Une image contenant meubles, intérieur, fournitures de bureau, art&#10;&#10;Description générée automatiquement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703" cy="1903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F0B73" w14:textId="77777777" w:rsidR="00B03575" w:rsidRDefault="00B03575" w:rsidP="00B03575">
      <w:pPr>
        <w:pStyle w:val="Paragraphedeliste"/>
        <w:spacing w:before="41"/>
        <w:ind w:left="4122" w:right="116" w:firstLine="0"/>
        <w:jc w:val="both"/>
        <w:rPr>
          <w:color w:val="000008"/>
          <w:lang w:val="fr-FR"/>
        </w:rPr>
      </w:pPr>
    </w:p>
    <w:p w14:paraId="4489FF35" w14:textId="558B3BB5" w:rsidR="00A74EFE" w:rsidRDefault="00E70C98" w:rsidP="00A74EFE">
      <w:pPr>
        <w:spacing w:before="41"/>
        <w:ind w:left="3600" w:right="116"/>
        <w:jc w:val="both"/>
        <w:rPr>
          <w:color w:val="000008"/>
          <w:lang w:val="fr-FR"/>
        </w:rPr>
      </w:pPr>
      <w:r>
        <w:rPr>
          <w:color w:val="000008"/>
          <w:lang w:val="fr-FR"/>
        </w:rPr>
        <w:t>9</w:t>
      </w:r>
      <w:r w:rsidR="00FA1931">
        <w:rPr>
          <w:color w:val="000008"/>
          <w:lang w:val="fr-FR"/>
        </w:rPr>
        <w:t xml:space="preserve"> </w:t>
      </w:r>
      <w:r w:rsidR="00FA1931" w:rsidRPr="00FF1587">
        <w:rPr>
          <w:b/>
          <w:bCs/>
          <w:color w:val="000008"/>
          <w:lang w:val="fr-FR"/>
        </w:rPr>
        <w:t>techniques</w:t>
      </w:r>
      <w:r w:rsidR="00FA1931">
        <w:rPr>
          <w:color w:val="000008"/>
          <w:lang w:val="fr-FR"/>
        </w:rPr>
        <w:t xml:space="preserve"> pour </w:t>
      </w:r>
      <w:r w:rsidR="005D3B11">
        <w:rPr>
          <w:color w:val="000008"/>
          <w:lang w:val="fr-FR"/>
        </w:rPr>
        <w:t>gérer</w:t>
      </w:r>
      <w:r w:rsidR="00FA1931">
        <w:rPr>
          <w:color w:val="000008"/>
          <w:lang w:val="fr-FR"/>
        </w:rPr>
        <w:t xml:space="preserve"> </w:t>
      </w:r>
      <w:r w:rsidR="005D3B11">
        <w:rPr>
          <w:color w:val="000008"/>
          <w:lang w:val="fr-FR"/>
        </w:rPr>
        <w:t>l</w:t>
      </w:r>
      <w:r w:rsidR="00FA1931">
        <w:rPr>
          <w:color w:val="000008"/>
          <w:lang w:val="fr-FR"/>
        </w:rPr>
        <w:t xml:space="preserve">es situations imprévues </w:t>
      </w:r>
      <w:r w:rsidR="006C1F4D">
        <w:rPr>
          <w:color w:val="000008"/>
          <w:lang w:val="fr-FR"/>
        </w:rPr>
        <w:t>d</w:t>
      </w:r>
      <w:r w:rsidR="00A74EFE">
        <w:rPr>
          <w:color w:val="000008"/>
          <w:lang w:val="fr-FR"/>
        </w:rPr>
        <w:t>ont</w:t>
      </w:r>
      <w:r w:rsidR="006C1F4D">
        <w:rPr>
          <w:color w:val="000008"/>
          <w:lang w:val="fr-FR"/>
        </w:rPr>
        <w:t xml:space="preserve"> </w:t>
      </w:r>
      <w:r w:rsidR="00A806C8">
        <w:rPr>
          <w:color w:val="000008"/>
          <w:lang w:val="fr-FR"/>
        </w:rPr>
        <w:t>4</w:t>
      </w:r>
      <w:r w:rsidR="006C1F4D">
        <w:rPr>
          <w:color w:val="000008"/>
          <w:lang w:val="fr-FR"/>
        </w:rPr>
        <w:t xml:space="preserve"> (les plus complexes) avec une mise en situation</w:t>
      </w:r>
      <w:r w:rsidR="00FA1931">
        <w:rPr>
          <w:color w:val="000008"/>
          <w:lang w:val="fr-FR"/>
        </w:rPr>
        <w:t> :</w:t>
      </w:r>
    </w:p>
    <w:p w14:paraId="0E7E4914" w14:textId="7C7C9EEE" w:rsidR="00A806C8" w:rsidRDefault="00A806C8" w:rsidP="00FA1931">
      <w:pPr>
        <w:pStyle w:val="Paragraphedeliste"/>
        <w:numPr>
          <w:ilvl w:val="0"/>
          <w:numId w:val="8"/>
        </w:numPr>
        <w:spacing w:before="41"/>
        <w:ind w:right="116"/>
        <w:jc w:val="both"/>
        <w:rPr>
          <w:color w:val="000008"/>
          <w:lang w:val="fr-FR"/>
        </w:rPr>
      </w:pPr>
      <w:bookmarkStart w:id="4" w:name="_Hlk175238149"/>
      <w:r w:rsidRPr="00A806C8">
        <w:rPr>
          <w:color w:val="000008"/>
          <w:lang w:val="fr-FR"/>
        </w:rPr>
        <w:t xml:space="preserve">Intervention compassionnée </w:t>
      </w:r>
      <w:r>
        <w:rPr>
          <w:color w:val="000008"/>
          <w:lang w:val="fr-FR"/>
        </w:rPr>
        <w:t>(quand une personne est en colère)</w:t>
      </w:r>
    </w:p>
    <w:p w14:paraId="552331B7" w14:textId="2C946350" w:rsidR="006C1F4D" w:rsidRDefault="006C1F4D" w:rsidP="00FA1931">
      <w:pPr>
        <w:pStyle w:val="Paragraphedeliste"/>
        <w:numPr>
          <w:ilvl w:val="0"/>
          <w:numId w:val="8"/>
        </w:numPr>
        <w:spacing w:before="41"/>
        <w:ind w:right="116"/>
        <w:jc w:val="both"/>
        <w:rPr>
          <w:color w:val="000008"/>
          <w:lang w:val="fr-FR"/>
        </w:rPr>
      </w:pPr>
      <w:r>
        <w:rPr>
          <w:color w:val="000008"/>
          <w:lang w:val="fr-FR"/>
        </w:rPr>
        <w:t xml:space="preserve">Utiliser un tour de table </w:t>
      </w:r>
      <w:r w:rsidR="00A806C8">
        <w:rPr>
          <w:color w:val="000008"/>
          <w:lang w:val="fr-FR"/>
        </w:rPr>
        <w:t>pour débloquer quand un groupe tourne en rond</w:t>
      </w:r>
    </w:p>
    <w:p w14:paraId="2FAD7719" w14:textId="618C0EDD" w:rsidR="00FA1931" w:rsidRPr="00FA1931" w:rsidRDefault="00FA1931" w:rsidP="00FA1931">
      <w:pPr>
        <w:pStyle w:val="Paragraphedeliste"/>
        <w:numPr>
          <w:ilvl w:val="0"/>
          <w:numId w:val="8"/>
        </w:numPr>
        <w:spacing w:before="41"/>
        <w:ind w:right="116"/>
        <w:jc w:val="both"/>
        <w:rPr>
          <w:color w:val="000008"/>
          <w:lang w:val="fr-FR"/>
        </w:rPr>
      </w:pPr>
      <w:r w:rsidRPr="00FA1931">
        <w:rPr>
          <w:color w:val="000008"/>
          <w:lang w:val="fr-FR"/>
        </w:rPr>
        <w:t xml:space="preserve">L’intervention d’urgence </w:t>
      </w:r>
      <w:r w:rsidR="006C1F4D">
        <w:rPr>
          <w:color w:val="000008"/>
          <w:lang w:val="fr-FR"/>
        </w:rPr>
        <w:t xml:space="preserve">selon </w:t>
      </w:r>
      <w:proofErr w:type="spellStart"/>
      <w:r w:rsidR="006C1F4D">
        <w:rPr>
          <w:color w:val="000008"/>
          <w:lang w:val="fr-FR"/>
        </w:rPr>
        <w:t>Kaner</w:t>
      </w:r>
      <w:proofErr w:type="spellEnd"/>
      <w:r w:rsidR="006C1F4D">
        <w:rPr>
          <w:color w:val="000008"/>
          <w:lang w:val="fr-FR"/>
        </w:rPr>
        <w:t xml:space="preserve"> </w:t>
      </w:r>
      <w:r w:rsidRPr="00FA1931">
        <w:rPr>
          <w:color w:val="000008"/>
          <w:lang w:val="fr-FR"/>
        </w:rPr>
        <w:t>(</w:t>
      </w:r>
      <w:r w:rsidR="005D3B11" w:rsidRPr="005D3B11">
        <w:rPr>
          <w:color w:val="000008"/>
          <w:lang w:val="fr-FR"/>
        </w:rPr>
        <w:t>lorsqu’un processus dévie dangereusement</w:t>
      </w:r>
      <w:r w:rsidRPr="00FA1931">
        <w:rPr>
          <w:color w:val="000008"/>
          <w:lang w:val="fr-FR"/>
        </w:rPr>
        <w:t>)</w:t>
      </w:r>
    </w:p>
    <w:bookmarkEnd w:id="4"/>
    <w:p w14:paraId="4D41FA32" w14:textId="5A301968" w:rsidR="00FA1931" w:rsidRDefault="00FA1931" w:rsidP="00FA1931">
      <w:pPr>
        <w:pStyle w:val="Paragraphedeliste"/>
        <w:numPr>
          <w:ilvl w:val="0"/>
          <w:numId w:val="8"/>
        </w:numPr>
        <w:spacing w:before="41"/>
        <w:ind w:right="116"/>
        <w:jc w:val="both"/>
        <w:rPr>
          <w:color w:val="000008"/>
          <w:lang w:val="fr-FR"/>
        </w:rPr>
      </w:pPr>
      <w:r w:rsidRPr="00FA1931">
        <w:rPr>
          <w:color w:val="000008"/>
          <w:lang w:val="fr-FR"/>
        </w:rPr>
        <w:t>« Quelqu’un d’autre… ? » (</w:t>
      </w:r>
      <w:proofErr w:type="gramStart"/>
      <w:r w:rsidR="005D3B11">
        <w:rPr>
          <w:color w:val="000008"/>
          <w:lang w:val="fr-FR"/>
        </w:rPr>
        <w:t>po</w:t>
      </w:r>
      <w:r w:rsidR="005D3B11" w:rsidRPr="005D3B11">
        <w:rPr>
          <w:color w:val="000008"/>
          <w:lang w:val="fr-FR"/>
        </w:rPr>
        <w:t>ur</w:t>
      </w:r>
      <w:proofErr w:type="gramEnd"/>
      <w:r w:rsidR="005D3B11" w:rsidRPr="005D3B11">
        <w:rPr>
          <w:color w:val="000008"/>
          <w:lang w:val="fr-FR"/>
        </w:rPr>
        <w:t xml:space="preserve"> apaiser les turbulences et explosions émotionnelles</w:t>
      </w:r>
      <w:r w:rsidRPr="00FA1931">
        <w:rPr>
          <w:color w:val="000008"/>
          <w:lang w:val="fr-FR"/>
        </w:rPr>
        <w:t>)</w:t>
      </w:r>
    </w:p>
    <w:p w14:paraId="2F197C4F" w14:textId="77777777" w:rsidR="00BD3500" w:rsidRDefault="00BD3500" w:rsidP="005D3B11">
      <w:pPr>
        <w:spacing w:before="41"/>
        <w:ind w:left="3600" w:right="116"/>
        <w:jc w:val="both"/>
        <w:rPr>
          <w:color w:val="000008"/>
          <w:lang w:val="fr-FR"/>
        </w:rPr>
      </w:pPr>
    </w:p>
    <w:p w14:paraId="52F6835F" w14:textId="406CF5AB" w:rsidR="00FF1587" w:rsidRDefault="00FF1587" w:rsidP="005D3B11">
      <w:pPr>
        <w:spacing w:before="41"/>
        <w:ind w:left="3600" w:right="116"/>
        <w:jc w:val="both"/>
        <w:rPr>
          <w:color w:val="000008"/>
          <w:lang w:val="fr-FR"/>
        </w:rPr>
      </w:pPr>
      <w:r>
        <w:rPr>
          <w:color w:val="000008"/>
          <w:lang w:val="fr-FR"/>
        </w:rPr>
        <w:t xml:space="preserve">En expérimentant ces outils </w:t>
      </w:r>
      <w:r w:rsidR="00114D06">
        <w:rPr>
          <w:color w:val="000008"/>
          <w:lang w:val="fr-FR"/>
        </w:rPr>
        <w:t xml:space="preserve">et techniques </w:t>
      </w:r>
      <w:r>
        <w:rPr>
          <w:color w:val="000008"/>
          <w:lang w:val="fr-FR"/>
        </w:rPr>
        <w:t xml:space="preserve">les stagiaires apprennent aussi des principes cruciaux sur la </w:t>
      </w:r>
      <w:r w:rsidRPr="00FF1587">
        <w:rPr>
          <w:b/>
          <w:bCs/>
          <w:color w:val="000008"/>
          <w:lang w:val="fr-FR"/>
        </w:rPr>
        <w:t>gestion du changement</w:t>
      </w:r>
      <w:r>
        <w:rPr>
          <w:color w:val="000008"/>
          <w:lang w:val="fr-FR"/>
        </w:rPr>
        <w:t xml:space="preserve"> et </w:t>
      </w:r>
      <w:r w:rsidR="00114D06">
        <w:rPr>
          <w:color w:val="000008"/>
          <w:lang w:val="fr-FR"/>
        </w:rPr>
        <w:t xml:space="preserve">sur </w:t>
      </w:r>
      <w:r w:rsidR="00114D06" w:rsidRPr="00114D06">
        <w:rPr>
          <w:b/>
          <w:bCs/>
          <w:color w:val="000008"/>
          <w:lang w:val="fr-FR"/>
        </w:rPr>
        <w:t>les conditions pour faciliter un dialogue</w:t>
      </w:r>
      <w:r w:rsidR="00114D06">
        <w:rPr>
          <w:color w:val="000008"/>
          <w:lang w:val="fr-FR"/>
        </w:rPr>
        <w:t>.</w:t>
      </w:r>
      <w:r>
        <w:rPr>
          <w:color w:val="000008"/>
          <w:lang w:val="fr-FR"/>
        </w:rPr>
        <w:t xml:space="preserve">  </w:t>
      </w:r>
    </w:p>
    <w:p w14:paraId="20100450" w14:textId="6AA74960" w:rsidR="008E3872" w:rsidRPr="00FF0653" w:rsidRDefault="008E3872" w:rsidP="00803E83">
      <w:pPr>
        <w:spacing w:before="41"/>
        <w:ind w:right="116"/>
        <w:jc w:val="both"/>
        <w:rPr>
          <w:color w:val="000008"/>
          <w:lang w:val="fr-FR"/>
        </w:rPr>
        <w:sectPr w:rsidR="008E3872" w:rsidRPr="00FF0653" w:rsidSect="00B4280A">
          <w:headerReference w:type="default" r:id="rId13"/>
          <w:footerReference w:type="default" r:id="rId14"/>
          <w:pgSz w:w="11910" w:h="16840"/>
          <w:pgMar w:top="993" w:right="853" w:bottom="1760" w:left="560" w:header="0" w:footer="567" w:gutter="0"/>
          <w:cols w:space="720"/>
          <w:docGrid w:linePitch="299"/>
        </w:sectPr>
      </w:pPr>
    </w:p>
    <w:p w14:paraId="218229A3" w14:textId="7F0284CB" w:rsidR="001E6DD0" w:rsidRDefault="001E6DD0" w:rsidP="00A74EFE">
      <w:pPr>
        <w:pStyle w:val="Titre2"/>
        <w:ind w:left="0"/>
        <w:jc w:val="left"/>
        <w:rPr>
          <w:sz w:val="20"/>
          <w:lang w:val="fr-FR"/>
        </w:rPr>
      </w:pPr>
    </w:p>
    <w:sectPr w:rsidR="001E6DD0" w:rsidSect="00803E83">
      <w:type w:val="continuous"/>
      <w:pgSz w:w="11910" w:h="16840"/>
      <w:pgMar w:top="560" w:right="560" w:bottom="2410" w:left="560" w:header="720" w:footer="0" w:gutter="0"/>
      <w:cols w:num="2" w:space="720" w:equalWidth="0">
        <w:col w:w="3064" w:space="98"/>
        <w:col w:w="7628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19565" w14:textId="77777777" w:rsidR="003C01DF" w:rsidRDefault="003C01DF">
      <w:r>
        <w:separator/>
      </w:r>
    </w:p>
  </w:endnote>
  <w:endnote w:type="continuationSeparator" w:id="0">
    <w:p w14:paraId="1405660A" w14:textId="77777777" w:rsidR="003C01DF" w:rsidRDefault="003C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0A0B9" w14:textId="60893336" w:rsidR="00D36B7A" w:rsidRDefault="00D36B7A" w:rsidP="003519D5">
    <w:pPr>
      <w:pStyle w:val="Pieddepage"/>
      <w:tabs>
        <w:tab w:val="left" w:pos="1549"/>
        <w:tab w:val="right" w:pos="10497"/>
      </w:tabs>
    </w:pP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6"/>
      <w:gridCol w:w="3093"/>
      <w:gridCol w:w="1839"/>
      <w:gridCol w:w="1839"/>
    </w:tblGrid>
    <w:tr w:rsidR="00D509B7" w14:paraId="604AB64C" w14:textId="3728DCA8" w:rsidTr="00653FA9">
      <w:tc>
        <w:tcPr>
          <w:tcW w:w="3726" w:type="dxa"/>
        </w:tcPr>
        <w:p w14:paraId="664846C8" w14:textId="77777777" w:rsidR="00653FA9" w:rsidRDefault="00653FA9" w:rsidP="003519D5">
          <w:pPr>
            <w:rPr>
              <w:rFonts w:ascii="Trebuchet MS" w:eastAsiaTheme="minorEastAsia" w:hAnsi="Trebuchet MS"/>
              <w:b/>
              <w:i/>
              <w:noProof/>
              <w:color w:val="49485A"/>
              <w:lang w:eastAsia="fr-FR"/>
            </w:rPr>
          </w:pPr>
          <w:r>
            <w:rPr>
              <w:noProof/>
              <w:lang w:val="fr-FR" w:eastAsia="fr-FR"/>
            </w:rPr>
            <w:drawing>
              <wp:inline distT="0" distB="0" distL="0" distR="0" wp14:anchorId="6BEF1797" wp14:editId="3E581E35">
                <wp:extent cx="1111250" cy="298450"/>
                <wp:effectExtent l="0" t="0" r="0" b="6350"/>
                <wp:docPr id="1469186718" name="Image 146918671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5435" cy="3076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8F18382" w14:textId="3F125714" w:rsidR="00653FA9" w:rsidRPr="003519D5" w:rsidRDefault="00653FA9" w:rsidP="003519D5">
          <w:pPr>
            <w:rPr>
              <w:rFonts w:ascii="Trebuchet MS" w:eastAsiaTheme="minorEastAsia" w:hAnsi="Trebuchet MS" w:cstheme="minorBidi"/>
              <w:b/>
              <w:i/>
              <w:noProof/>
              <w:color w:val="49485A"/>
              <w:lang w:eastAsia="fr-FR"/>
            </w:rPr>
          </w:pPr>
          <w:r>
            <w:rPr>
              <w:rFonts w:ascii="Trebuchet MS" w:eastAsiaTheme="minorEastAsia" w:hAnsi="Trebuchet MS"/>
              <w:b/>
              <w:i/>
              <w:noProof/>
              <w:color w:val="49485A"/>
              <w:lang w:eastAsia="fr-FR"/>
            </w:rPr>
            <w:t>Favoriser le dialogue</w:t>
          </w:r>
        </w:p>
      </w:tc>
      <w:tc>
        <w:tcPr>
          <w:tcW w:w="3093" w:type="dxa"/>
        </w:tcPr>
        <w:p w14:paraId="67CB7D48" w14:textId="77777777" w:rsidR="00653FA9" w:rsidRDefault="00653FA9" w:rsidP="003519D5">
          <w:pPr>
            <w:pStyle w:val="Pieddepage"/>
            <w:tabs>
              <w:tab w:val="left" w:pos="1549"/>
              <w:tab w:val="right" w:pos="10497"/>
            </w:tabs>
            <w:jc w:val="right"/>
          </w:pPr>
        </w:p>
        <w:p w14:paraId="044EDB96" w14:textId="076ACAD6" w:rsidR="00803E83" w:rsidRPr="00803E83" w:rsidRDefault="00803E83" w:rsidP="00803E83"/>
      </w:tc>
      <w:tc>
        <w:tcPr>
          <w:tcW w:w="1839" w:type="dxa"/>
        </w:tcPr>
        <w:p w14:paraId="35A5DCD8" w14:textId="77777777" w:rsidR="00653FA9" w:rsidRDefault="00653FA9" w:rsidP="003519D5">
          <w:pPr>
            <w:pStyle w:val="Pieddepage"/>
            <w:tabs>
              <w:tab w:val="left" w:pos="1549"/>
              <w:tab w:val="right" w:pos="10497"/>
            </w:tabs>
            <w:jc w:val="right"/>
            <w:rPr>
              <w:noProof/>
              <w:lang w:val="fr-FR" w:eastAsia="fr-FR"/>
            </w:rPr>
          </w:pPr>
        </w:p>
      </w:tc>
      <w:tc>
        <w:tcPr>
          <w:tcW w:w="1839" w:type="dxa"/>
        </w:tcPr>
        <w:p w14:paraId="37160CB5" w14:textId="677BF2DD" w:rsidR="00653FA9" w:rsidRDefault="00653FA9" w:rsidP="003519D5">
          <w:pPr>
            <w:pStyle w:val="Pieddepage"/>
            <w:tabs>
              <w:tab w:val="left" w:pos="1549"/>
              <w:tab w:val="right" w:pos="10497"/>
            </w:tabs>
            <w:jc w:val="right"/>
            <w:rPr>
              <w:noProof/>
              <w:lang w:val="fr-FR" w:eastAsia="fr-FR"/>
            </w:rPr>
          </w:pPr>
        </w:p>
      </w:tc>
    </w:tr>
  </w:tbl>
  <w:p w14:paraId="229DF599" w14:textId="77777777" w:rsidR="003519D5" w:rsidRPr="008E3872" w:rsidRDefault="003519D5" w:rsidP="003519D5">
    <w:pPr>
      <w:pStyle w:val="Pieddepage"/>
      <w:tabs>
        <w:tab w:val="left" w:pos="1549"/>
        <w:tab w:val="right" w:pos="1049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99E9B" w14:textId="77777777" w:rsidR="003C01DF" w:rsidRDefault="003C01DF">
      <w:r>
        <w:separator/>
      </w:r>
    </w:p>
  </w:footnote>
  <w:footnote w:type="continuationSeparator" w:id="0">
    <w:p w14:paraId="10EABCE4" w14:textId="77777777" w:rsidR="003C01DF" w:rsidRDefault="003C0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552AC" w14:textId="77777777" w:rsidR="00803E83" w:rsidRDefault="00803E83" w:rsidP="00803E83">
    <w:pPr>
      <w:pStyle w:val="En-tte"/>
      <w:rPr>
        <w:lang w:val="fr-FR"/>
      </w:rPr>
    </w:pPr>
  </w:p>
  <w:p w14:paraId="63878F2D" w14:textId="5CDB693B" w:rsidR="00803E83" w:rsidRPr="00803E83" w:rsidRDefault="00803E83">
    <w:pPr>
      <w:pStyle w:val="En-tte"/>
      <w:rPr>
        <w:lang w:val="fr-FR"/>
      </w:rPr>
    </w:pPr>
    <w:r>
      <w:rPr>
        <w:noProof/>
        <w:lang w:val="fr-FR" w:eastAsia="fr-FR"/>
      </w:rPr>
      <w:drawing>
        <wp:inline distT="0" distB="0" distL="0" distR="0" wp14:anchorId="63292FA6" wp14:editId="3E15D5FC">
          <wp:extent cx="1447165" cy="572770"/>
          <wp:effectExtent l="0" t="0" r="635" b="0"/>
          <wp:docPr id="332440474" name="Image 332440474" descr="CAUE de Meurthe-et-Mosel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UE de Meurthe-et-Mosel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16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proofErr w:type="gramStart"/>
    <w:r>
      <w:rPr>
        <w:lang w:val="fr-FR"/>
      </w:rPr>
      <w:t>présente</w:t>
    </w:r>
    <w:proofErr w:type="gramEnd"/>
    <w:r>
      <w:rPr>
        <w:lang w:val="fr-FR"/>
      </w:rPr>
      <w:t> 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B251F"/>
    <w:multiLevelType w:val="hybridMultilevel"/>
    <w:tmpl w:val="9CD4D92A"/>
    <w:lvl w:ilvl="0" w:tplc="C55A9B40">
      <w:numFmt w:val="bullet"/>
      <w:lvlText w:val=""/>
      <w:lvlJc w:val="left"/>
      <w:pPr>
        <w:ind w:left="284" w:hanging="285"/>
      </w:pPr>
      <w:rPr>
        <w:rFonts w:ascii="Symbol" w:eastAsia="Symbol" w:hAnsi="Symbol" w:cs="Symbol" w:hint="default"/>
        <w:color w:val="FF0048"/>
        <w:w w:val="100"/>
        <w:sz w:val="20"/>
        <w:szCs w:val="20"/>
      </w:rPr>
    </w:lvl>
    <w:lvl w:ilvl="1" w:tplc="5A1C61C4">
      <w:numFmt w:val="bullet"/>
      <w:lvlText w:val="•"/>
      <w:lvlJc w:val="left"/>
      <w:pPr>
        <w:ind w:left="548" w:hanging="285"/>
      </w:pPr>
      <w:rPr>
        <w:rFonts w:hint="default"/>
      </w:rPr>
    </w:lvl>
    <w:lvl w:ilvl="2" w:tplc="29806202">
      <w:numFmt w:val="bullet"/>
      <w:lvlText w:val="•"/>
      <w:lvlJc w:val="left"/>
      <w:pPr>
        <w:ind w:left="817" w:hanging="285"/>
      </w:pPr>
      <w:rPr>
        <w:rFonts w:hint="default"/>
      </w:rPr>
    </w:lvl>
    <w:lvl w:ilvl="3" w:tplc="719A8C78">
      <w:numFmt w:val="bullet"/>
      <w:lvlText w:val="•"/>
      <w:lvlJc w:val="left"/>
      <w:pPr>
        <w:ind w:left="1086" w:hanging="285"/>
      </w:pPr>
      <w:rPr>
        <w:rFonts w:hint="default"/>
      </w:rPr>
    </w:lvl>
    <w:lvl w:ilvl="4" w:tplc="6E6C9B14">
      <w:numFmt w:val="bullet"/>
      <w:lvlText w:val="•"/>
      <w:lvlJc w:val="left"/>
      <w:pPr>
        <w:ind w:left="1354" w:hanging="285"/>
      </w:pPr>
      <w:rPr>
        <w:rFonts w:hint="default"/>
      </w:rPr>
    </w:lvl>
    <w:lvl w:ilvl="5" w:tplc="D188CFC6">
      <w:numFmt w:val="bullet"/>
      <w:lvlText w:val="•"/>
      <w:lvlJc w:val="left"/>
      <w:pPr>
        <w:ind w:left="1623" w:hanging="285"/>
      </w:pPr>
      <w:rPr>
        <w:rFonts w:hint="default"/>
      </w:rPr>
    </w:lvl>
    <w:lvl w:ilvl="6" w:tplc="7F94E500">
      <w:numFmt w:val="bullet"/>
      <w:lvlText w:val="•"/>
      <w:lvlJc w:val="left"/>
      <w:pPr>
        <w:ind w:left="1892" w:hanging="285"/>
      </w:pPr>
      <w:rPr>
        <w:rFonts w:hint="default"/>
      </w:rPr>
    </w:lvl>
    <w:lvl w:ilvl="7" w:tplc="C6B21940">
      <w:numFmt w:val="bullet"/>
      <w:lvlText w:val="•"/>
      <w:lvlJc w:val="left"/>
      <w:pPr>
        <w:ind w:left="2160" w:hanging="285"/>
      </w:pPr>
      <w:rPr>
        <w:rFonts w:hint="default"/>
      </w:rPr>
    </w:lvl>
    <w:lvl w:ilvl="8" w:tplc="FB98B35E">
      <w:numFmt w:val="bullet"/>
      <w:lvlText w:val="•"/>
      <w:lvlJc w:val="left"/>
      <w:pPr>
        <w:ind w:left="2429" w:hanging="285"/>
      </w:pPr>
      <w:rPr>
        <w:rFonts w:hint="default"/>
      </w:rPr>
    </w:lvl>
  </w:abstractNum>
  <w:abstractNum w:abstractNumId="1" w15:restartNumberingAfterBreak="0">
    <w:nsid w:val="31664836"/>
    <w:multiLevelType w:val="hybridMultilevel"/>
    <w:tmpl w:val="E59EA570"/>
    <w:lvl w:ilvl="0" w:tplc="040C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" w15:restartNumberingAfterBreak="0">
    <w:nsid w:val="38DF103F"/>
    <w:multiLevelType w:val="hybridMultilevel"/>
    <w:tmpl w:val="F9364B5C"/>
    <w:lvl w:ilvl="0" w:tplc="97E831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58E7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EAACC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C588D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9C0E8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14EB4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F8259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FCCC2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63C1E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CF3919"/>
    <w:multiLevelType w:val="hybridMultilevel"/>
    <w:tmpl w:val="882A5DCA"/>
    <w:lvl w:ilvl="0" w:tplc="9AF4F4EA">
      <w:numFmt w:val="bullet"/>
      <w:lvlText w:val=""/>
      <w:lvlJc w:val="left"/>
      <w:pPr>
        <w:ind w:left="400" w:hanging="285"/>
      </w:pPr>
      <w:rPr>
        <w:rFonts w:ascii="Symbol" w:eastAsia="Symbol" w:hAnsi="Symbol" w:cs="Symbol" w:hint="default"/>
        <w:color w:val="FF0048"/>
        <w:w w:val="100"/>
        <w:sz w:val="20"/>
        <w:szCs w:val="20"/>
      </w:rPr>
    </w:lvl>
    <w:lvl w:ilvl="1" w:tplc="6CFEA4E8">
      <w:numFmt w:val="bullet"/>
      <w:lvlText w:val=""/>
      <w:lvlJc w:val="left"/>
      <w:pPr>
        <w:ind w:left="617" w:hanging="360"/>
      </w:pPr>
      <w:rPr>
        <w:rFonts w:ascii="Symbol" w:eastAsia="Symbol" w:hAnsi="Symbol" w:cs="Symbol" w:hint="default"/>
        <w:color w:val="FF0048"/>
        <w:w w:val="100"/>
        <w:sz w:val="20"/>
        <w:szCs w:val="20"/>
      </w:rPr>
    </w:lvl>
    <w:lvl w:ilvl="2" w:tplc="C15461DC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color w:val="FF004B"/>
        <w:w w:val="100"/>
        <w:sz w:val="20"/>
        <w:szCs w:val="20"/>
      </w:rPr>
    </w:lvl>
    <w:lvl w:ilvl="3" w:tplc="D0167578">
      <w:numFmt w:val="bullet"/>
      <w:lvlText w:val="•"/>
      <w:lvlJc w:val="left"/>
      <w:pPr>
        <w:ind w:left="722" w:hanging="360"/>
      </w:pPr>
      <w:rPr>
        <w:rFonts w:hint="default"/>
      </w:rPr>
    </w:lvl>
    <w:lvl w:ilvl="4" w:tplc="14A8BA36">
      <w:numFmt w:val="bullet"/>
      <w:lvlText w:val="•"/>
      <w:lvlJc w:val="left"/>
      <w:pPr>
        <w:ind w:left="605" w:hanging="360"/>
      </w:pPr>
      <w:rPr>
        <w:rFonts w:hint="default"/>
      </w:rPr>
    </w:lvl>
    <w:lvl w:ilvl="5" w:tplc="3086141E">
      <w:numFmt w:val="bullet"/>
      <w:lvlText w:val="•"/>
      <w:lvlJc w:val="left"/>
      <w:pPr>
        <w:ind w:left="488" w:hanging="360"/>
      </w:pPr>
      <w:rPr>
        <w:rFonts w:hint="default"/>
      </w:rPr>
    </w:lvl>
    <w:lvl w:ilvl="6" w:tplc="2004BAA2">
      <w:numFmt w:val="bullet"/>
      <w:lvlText w:val="•"/>
      <w:lvlJc w:val="left"/>
      <w:pPr>
        <w:ind w:left="370" w:hanging="360"/>
      </w:pPr>
      <w:rPr>
        <w:rFonts w:hint="default"/>
      </w:rPr>
    </w:lvl>
    <w:lvl w:ilvl="7" w:tplc="562A07EC">
      <w:numFmt w:val="bullet"/>
      <w:lvlText w:val="•"/>
      <w:lvlJc w:val="left"/>
      <w:pPr>
        <w:ind w:left="253" w:hanging="360"/>
      </w:pPr>
      <w:rPr>
        <w:rFonts w:hint="default"/>
      </w:rPr>
    </w:lvl>
    <w:lvl w:ilvl="8" w:tplc="64822BC4">
      <w:numFmt w:val="bullet"/>
      <w:lvlText w:val="•"/>
      <w:lvlJc w:val="left"/>
      <w:pPr>
        <w:ind w:left="136" w:hanging="360"/>
      </w:pPr>
      <w:rPr>
        <w:rFonts w:hint="default"/>
      </w:rPr>
    </w:lvl>
  </w:abstractNum>
  <w:abstractNum w:abstractNumId="4" w15:restartNumberingAfterBreak="0">
    <w:nsid w:val="431367B6"/>
    <w:multiLevelType w:val="hybridMultilevel"/>
    <w:tmpl w:val="13AAB84E"/>
    <w:lvl w:ilvl="0" w:tplc="FBAEE1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F2873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62E0E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C0A61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EB8AD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9098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97A78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96AA9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C62C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53574E"/>
    <w:multiLevelType w:val="hybridMultilevel"/>
    <w:tmpl w:val="2A9C0F78"/>
    <w:lvl w:ilvl="0" w:tplc="EDC6667C">
      <w:numFmt w:val="bullet"/>
      <w:lvlText w:val=""/>
      <w:lvlJc w:val="left"/>
      <w:pPr>
        <w:ind w:left="3779" w:hanging="360"/>
      </w:pPr>
      <w:rPr>
        <w:rFonts w:ascii="Symbol" w:eastAsia="Symbol" w:hAnsi="Symbol" w:cs="Symbol" w:hint="default"/>
        <w:color w:val="FF0048"/>
        <w:w w:val="100"/>
        <w:sz w:val="20"/>
        <w:szCs w:val="20"/>
      </w:rPr>
    </w:lvl>
    <w:lvl w:ilvl="1" w:tplc="FE62903E">
      <w:numFmt w:val="bullet"/>
      <w:lvlText w:val="•"/>
      <w:lvlJc w:val="left"/>
      <w:pPr>
        <w:ind w:left="4480" w:hanging="360"/>
      </w:pPr>
      <w:rPr>
        <w:rFonts w:hint="default"/>
      </w:rPr>
    </w:lvl>
    <w:lvl w:ilvl="2" w:tplc="3118ADD0">
      <w:numFmt w:val="bullet"/>
      <w:lvlText w:val="•"/>
      <w:lvlJc w:val="left"/>
      <w:pPr>
        <w:ind w:left="5180" w:hanging="360"/>
      </w:pPr>
      <w:rPr>
        <w:rFonts w:hint="default"/>
      </w:rPr>
    </w:lvl>
    <w:lvl w:ilvl="3" w:tplc="906CF5E2">
      <w:numFmt w:val="bullet"/>
      <w:lvlText w:val="•"/>
      <w:lvlJc w:val="left"/>
      <w:pPr>
        <w:ind w:left="5881" w:hanging="360"/>
      </w:pPr>
      <w:rPr>
        <w:rFonts w:hint="default"/>
      </w:rPr>
    </w:lvl>
    <w:lvl w:ilvl="4" w:tplc="6E345BAC">
      <w:numFmt w:val="bullet"/>
      <w:lvlText w:val="•"/>
      <w:lvlJc w:val="left"/>
      <w:pPr>
        <w:ind w:left="6581" w:hanging="360"/>
      </w:pPr>
      <w:rPr>
        <w:rFonts w:hint="default"/>
      </w:rPr>
    </w:lvl>
    <w:lvl w:ilvl="5" w:tplc="49B2A636">
      <w:numFmt w:val="bullet"/>
      <w:lvlText w:val="•"/>
      <w:lvlJc w:val="left"/>
      <w:pPr>
        <w:ind w:left="7282" w:hanging="360"/>
      </w:pPr>
      <w:rPr>
        <w:rFonts w:hint="default"/>
      </w:rPr>
    </w:lvl>
    <w:lvl w:ilvl="6" w:tplc="CF240D82">
      <w:numFmt w:val="bullet"/>
      <w:lvlText w:val="•"/>
      <w:lvlJc w:val="left"/>
      <w:pPr>
        <w:ind w:left="7982" w:hanging="360"/>
      </w:pPr>
      <w:rPr>
        <w:rFonts w:hint="default"/>
      </w:rPr>
    </w:lvl>
    <w:lvl w:ilvl="7" w:tplc="9572A41E">
      <w:numFmt w:val="bullet"/>
      <w:lvlText w:val="•"/>
      <w:lvlJc w:val="left"/>
      <w:pPr>
        <w:ind w:left="8683" w:hanging="360"/>
      </w:pPr>
      <w:rPr>
        <w:rFonts w:hint="default"/>
      </w:rPr>
    </w:lvl>
    <w:lvl w:ilvl="8" w:tplc="A6801A3A">
      <w:numFmt w:val="bullet"/>
      <w:lvlText w:val="•"/>
      <w:lvlJc w:val="left"/>
      <w:pPr>
        <w:ind w:left="9383" w:hanging="360"/>
      </w:pPr>
      <w:rPr>
        <w:rFonts w:hint="default"/>
      </w:rPr>
    </w:lvl>
  </w:abstractNum>
  <w:abstractNum w:abstractNumId="6" w15:restartNumberingAfterBreak="0">
    <w:nsid w:val="64816BC4"/>
    <w:multiLevelType w:val="hybridMultilevel"/>
    <w:tmpl w:val="1E3A03AC"/>
    <w:lvl w:ilvl="0" w:tplc="42AAE4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7C21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BCC20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1EA7F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AD8E8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D661E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4D8C9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D52BC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26054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C571AD"/>
    <w:multiLevelType w:val="hybridMultilevel"/>
    <w:tmpl w:val="A58683CA"/>
    <w:lvl w:ilvl="0" w:tplc="040C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 w16cid:durableId="1537422920">
    <w:abstractNumId w:val="3"/>
  </w:num>
  <w:num w:numId="2" w16cid:durableId="1119639442">
    <w:abstractNumId w:val="0"/>
  </w:num>
  <w:num w:numId="3" w16cid:durableId="1149829451">
    <w:abstractNumId w:val="5"/>
  </w:num>
  <w:num w:numId="4" w16cid:durableId="1990670118">
    <w:abstractNumId w:val="6"/>
  </w:num>
  <w:num w:numId="5" w16cid:durableId="866797129">
    <w:abstractNumId w:val="2"/>
  </w:num>
  <w:num w:numId="6" w16cid:durableId="1205020557">
    <w:abstractNumId w:val="4"/>
  </w:num>
  <w:num w:numId="7" w16cid:durableId="37895781">
    <w:abstractNumId w:val="7"/>
  </w:num>
  <w:num w:numId="8" w16cid:durableId="1912809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B7A"/>
    <w:rsid w:val="000173A4"/>
    <w:rsid w:val="00017858"/>
    <w:rsid w:val="000632E7"/>
    <w:rsid w:val="00087744"/>
    <w:rsid w:val="000929E4"/>
    <w:rsid w:val="000C0C75"/>
    <w:rsid w:val="000D3EAB"/>
    <w:rsid w:val="000D61AE"/>
    <w:rsid w:val="000E7A36"/>
    <w:rsid w:val="00114D06"/>
    <w:rsid w:val="00117166"/>
    <w:rsid w:val="001440F4"/>
    <w:rsid w:val="00185965"/>
    <w:rsid w:val="001C3735"/>
    <w:rsid w:val="001D2C4A"/>
    <w:rsid w:val="001E6DD0"/>
    <w:rsid w:val="0020234E"/>
    <w:rsid w:val="002074E7"/>
    <w:rsid w:val="00211F29"/>
    <w:rsid w:val="00234236"/>
    <w:rsid w:val="00235B9A"/>
    <w:rsid w:val="00254DDA"/>
    <w:rsid w:val="002B050B"/>
    <w:rsid w:val="002E4067"/>
    <w:rsid w:val="0030319E"/>
    <w:rsid w:val="003466DF"/>
    <w:rsid w:val="003519D5"/>
    <w:rsid w:val="00370C15"/>
    <w:rsid w:val="003776B9"/>
    <w:rsid w:val="00393253"/>
    <w:rsid w:val="003A50C3"/>
    <w:rsid w:val="003C01DF"/>
    <w:rsid w:val="003F0CCF"/>
    <w:rsid w:val="003F4799"/>
    <w:rsid w:val="00434AD6"/>
    <w:rsid w:val="004B56DF"/>
    <w:rsid w:val="004C1D0F"/>
    <w:rsid w:val="004C2449"/>
    <w:rsid w:val="005418F4"/>
    <w:rsid w:val="00550864"/>
    <w:rsid w:val="0056425F"/>
    <w:rsid w:val="005B1DCC"/>
    <w:rsid w:val="005C53DF"/>
    <w:rsid w:val="005D3B11"/>
    <w:rsid w:val="005E456D"/>
    <w:rsid w:val="005E7321"/>
    <w:rsid w:val="00635AEF"/>
    <w:rsid w:val="00653FA9"/>
    <w:rsid w:val="00680D73"/>
    <w:rsid w:val="006A6CB1"/>
    <w:rsid w:val="006A6CE0"/>
    <w:rsid w:val="006B5576"/>
    <w:rsid w:val="006C1F4D"/>
    <w:rsid w:val="006D2EBF"/>
    <w:rsid w:val="006D4F7B"/>
    <w:rsid w:val="006E2465"/>
    <w:rsid w:val="006F7510"/>
    <w:rsid w:val="0070233E"/>
    <w:rsid w:val="007462D7"/>
    <w:rsid w:val="007B7DC8"/>
    <w:rsid w:val="00803E83"/>
    <w:rsid w:val="00870DF3"/>
    <w:rsid w:val="00883CA2"/>
    <w:rsid w:val="00886E86"/>
    <w:rsid w:val="008A2EB9"/>
    <w:rsid w:val="008B79AD"/>
    <w:rsid w:val="008E3872"/>
    <w:rsid w:val="00920984"/>
    <w:rsid w:val="009417D8"/>
    <w:rsid w:val="00960672"/>
    <w:rsid w:val="00980E75"/>
    <w:rsid w:val="009A76B8"/>
    <w:rsid w:val="009B5732"/>
    <w:rsid w:val="00A16161"/>
    <w:rsid w:val="00A20AED"/>
    <w:rsid w:val="00A30632"/>
    <w:rsid w:val="00A339A1"/>
    <w:rsid w:val="00A5270B"/>
    <w:rsid w:val="00A74EFE"/>
    <w:rsid w:val="00A806C8"/>
    <w:rsid w:val="00AC6115"/>
    <w:rsid w:val="00B03575"/>
    <w:rsid w:val="00B4280A"/>
    <w:rsid w:val="00B56F1D"/>
    <w:rsid w:val="00B6411C"/>
    <w:rsid w:val="00B65500"/>
    <w:rsid w:val="00B742D7"/>
    <w:rsid w:val="00B9584D"/>
    <w:rsid w:val="00B95B12"/>
    <w:rsid w:val="00BA0975"/>
    <w:rsid w:val="00BD261B"/>
    <w:rsid w:val="00BD3500"/>
    <w:rsid w:val="00C1503A"/>
    <w:rsid w:val="00C23F2D"/>
    <w:rsid w:val="00C474D9"/>
    <w:rsid w:val="00C96A23"/>
    <w:rsid w:val="00CA6A02"/>
    <w:rsid w:val="00CB2820"/>
    <w:rsid w:val="00CB7E70"/>
    <w:rsid w:val="00CC3B42"/>
    <w:rsid w:val="00D17F78"/>
    <w:rsid w:val="00D23F53"/>
    <w:rsid w:val="00D36B7A"/>
    <w:rsid w:val="00D45397"/>
    <w:rsid w:val="00D509B7"/>
    <w:rsid w:val="00D657E2"/>
    <w:rsid w:val="00D70177"/>
    <w:rsid w:val="00D746B7"/>
    <w:rsid w:val="00DE3131"/>
    <w:rsid w:val="00DE4B74"/>
    <w:rsid w:val="00E10EE3"/>
    <w:rsid w:val="00E646BB"/>
    <w:rsid w:val="00E70C98"/>
    <w:rsid w:val="00EE6BE0"/>
    <w:rsid w:val="00F15102"/>
    <w:rsid w:val="00F26BD7"/>
    <w:rsid w:val="00F5591C"/>
    <w:rsid w:val="00F6391E"/>
    <w:rsid w:val="00F67425"/>
    <w:rsid w:val="00F92778"/>
    <w:rsid w:val="00FA056C"/>
    <w:rsid w:val="00FA1931"/>
    <w:rsid w:val="00FA2597"/>
    <w:rsid w:val="00FF0653"/>
    <w:rsid w:val="00FF1587"/>
    <w:rsid w:val="00FF30D0"/>
    <w:rsid w:val="00F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011A6"/>
  <w15:docId w15:val="{32BF28BD-DDA1-4C96-B97A-0FADA012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Titre1">
    <w:name w:val="heading 1"/>
    <w:basedOn w:val="Normal"/>
    <w:uiPriority w:val="9"/>
    <w:qFormat/>
    <w:pPr>
      <w:spacing w:before="39"/>
      <w:ind w:left="3964"/>
      <w:outlineLvl w:val="0"/>
    </w:pPr>
    <w:rPr>
      <w:b/>
      <w:bCs/>
      <w:sz w:val="44"/>
      <w:szCs w:val="44"/>
    </w:rPr>
  </w:style>
  <w:style w:type="paragraph" w:styleId="Titre2">
    <w:name w:val="heading 2"/>
    <w:basedOn w:val="Normal"/>
    <w:uiPriority w:val="9"/>
    <w:unhideWhenUsed/>
    <w:qFormat/>
    <w:pPr>
      <w:spacing w:before="43"/>
      <w:ind w:left="3277"/>
      <w:jc w:val="both"/>
      <w:outlineLvl w:val="1"/>
    </w:pPr>
    <w:rPr>
      <w:b/>
      <w:bCs/>
      <w:sz w:val="28"/>
      <w:szCs w:val="28"/>
    </w:rPr>
  </w:style>
  <w:style w:type="paragraph" w:styleId="Titre3">
    <w:name w:val="heading 3"/>
    <w:basedOn w:val="Normal"/>
    <w:uiPriority w:val="9"/>
    <w:unhideWhenUsed/>
    <w:qFormat/>
    <w:pPr>
      <w:ind w:left="115"/>
      <w:outlineLvl w:val="2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40"/>
      <w:ind w:hanging="360"/>
    </w:pPr>
    <w:rPr>
      <w:sz w:val="20"/>
      <w:szCs w:val="20"/>
    </w:rPr>
  </w:style>
  <w:style w:type="paragraph" w:styleId="Paragraphedeliste">
    <w:name w:val="List Paragraph"/>
    <w:basedOn w:val="Normal"/>
    <w:uiPriority w:val="34"/>
    <w:qFormat/>
    <w:pPr>
      <w:spacing w:before="40"/>
      <w:ind w:left="377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8E387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E3872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8E387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3872"/>
    <w:rPr>
      <w:rFonts w:ascii="Calibri" w:eastAsia="Calibri" w:hAnsi="Calibri" w:cs="Calibri"/>
    </w:rPr>
  </w:style>
  <w:style w:type="paragraph" w:customStyle="1" w:styleId="Default">
    <w:name w:val="Default"/>
    <w:rsid w:val="000173A4"/>
    <w:pPr>
      <w:widowControl/>
      <w:adjustRightInd w:val="0"/>
    </w:pPr>
    <w:rPr>
      <w:rFonts w:ascii="Calibri" w:hAnsi="Calibri" w:cs="Calibri"/>
      <w:color w:val="000000"/>
      <w:sz w:val="24"/>
      <w:szCs w:val="24"/>
      <w:lang w:val="fr-FR"/>
    </w:rPr>
  </w:style>
  <w:style w:type="table" w:styleId="Grilledutableau">
    <w:name w:val="Table Grid"/>
    <w:basedOn w:val="TableauNormal"/>
    <w:uiPriority w:val="39"/>
    <w:rsid w:val="00351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339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4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rck.von-korff@flow-ing.f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low-ing.fr/fr/formation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yorck.von-korff@flow-ing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low-ing.fr/fr/formations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C12FA-495A-4BA8-94F6-4AEB17424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AGRH_PF_Mieux se connaitre pour communiquer efficacement</vt:lpstr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AGRH_PF_Mieux se connaitre pour communiquer efficacement</dc:title>
  <dc:creator>MAlexandre</dc:creator>
  <cp:lastModifiedBy>Yorck von Korff</cp:lastModifiedBy>
  <cp:revision>2</cp:revision>
  <cp:lastPrinted>2024-10-01T13:34:00Z</cp:lastPrinted>
  <dcterms:created xsi:type="dcterms:W3CDTF">2024-12-09T14:38:00Z</dcterms:created>
  <dcterms:modified xsi:type="dcterms:W3CDTF">2024-12-09T14:38:00Z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2018-12-21T00:00:00Z</vt:filetime>
  </property>
</Properties>
</file>